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076b" w14:textId="85a0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ауданының Есіл қаласының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2023 жылғы 7 тамыздағы № а-8/161 қаулысы және Ақмола облысы Есіл аудандық мәслихатының 2023 жылғы 7 тамыздағы № 8С-7/6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ономастика комиссиясының 2022 жылғы 22 желтоқсандағы қорытындысы негізінде, Есіл қаласы халқының пікірін ескере отырып Есіл ауданының әкімдігі ҚАУЛЫ ЕТЕДІ және Есіл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Есіл ауданының Есіл қаласының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Элеваторная және СПТУ - 4 көшелері Шайдахмет Серғазин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Есіл ауданы әкімдігінің қаулысы және Есіл аудандық мәслихатының шешімі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Есіл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Есіл 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А.Әділбаева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