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cf86" w14:textId="6f4cf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2023 жылғы 27 сәуірдегі № 8С-4-5 шешімі. Күші жойылды - Ақмола облысы Жақсы аудандық мәслихатының 2023 жылғы 29 тамыздағы № 8С-8-7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аудандық мәслихатының 29.08.2023 </w:t>
      </w:r>
      <w:r>
        <w:rPr>
          <w:rFonts w:ascii="Times New Roman"/>
          <w:b w:val="false"/>
          <w:i w:val="false"/>
          <w:color w:val="ff0000"/>
          <w:sz w:val="28"/>
        </w:rPr>
        <w:t>№ 8С-8-7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агенттігі Төрағасының 2018 жылғы 16 қаңтардағы № 13 бұйрығымен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Жақсы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"Жақсы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А.Бралина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2023 жылғы 27 сәуірдегі</w:t>
            </w:r>
            <w:r>
              <w:br/>
            </w:r>
            <w:r>
              <w:rPr>
                <w:rFonts w:ascii="Times New Roman"/>
                <w:b w:val="false"/>
                <w:i w:val="false"/>
                <w:color w:val="000000"/>
                <w:sz w:val="20"/>
              </w:rPr>
              <w:t>№ 8С-4-5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"Жақсы аудандық мәслихат аппараты" мемлекеттік мекемесінің "Б" корпусы мемлекеттік әкімшілік қызметшілерінің қызметін бағалау әдістемесі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"Жақсы аудандық мәслихатының аппараты" мемлекеттік мекемесінің (бұдан әрі – аудандық мәслихат)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5"/>
    <w:bookmarkStart w:name="z8" w:id="6"/>
    <w:p>
      <w:pPr>
        <w:spacing w:after="0"/>
        <w:ind w:left="0"/>
        <w:jc w:val="both"/>
      </w:pPr>
      <w:r>
        <w:rPr>
          <w:rFonts w:ascii="Times New Roman"/>
          <w:b w:val="false"/>
          <w:i w:val="false"/>
          <w:color w:val="000000"/>
          <w:sz w:val="28"/>
        </w:rPr>
        <w:t>
      2. Осы Әдістемеде пайдаланылатын негізгі ұғымдар:</w:t>
      </w:r>
    </w:p>
    <w:bookmarkEnd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9" w:id="7"/>
    <w:p>
      <w:pPr>
        <w:spacing w:after="0"/>
        <w:ind w:left="0"/>
        <w:jc w:val="both"/>
      </w:pPr>
      <w:r>
        <w:rPr>
          <w:rFonts w:ascii="Times New Roman"/>
          <w:b w:val="false"/>
          <w:i w:val="false"/>
          <w:color w:val="000000"/>
          <w:sz w:val="28"/>
        </w:rPr>
        <w:t>
      3. Аудандық мәслихат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0" w:id="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1" w:id="9"/>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9"/>
    <w:bookmarkStart w:name="z12" w:id="10"/>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10"/>
    <w:bookmarkStart w:name="z13" w:id="11"/>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1"/>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4" w:id="1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12"/>
    <w:bookmarkStart w:name="z15" w:id="1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3"/>
    <w:bookmarkStart w:name="z16" w:id="14"/>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7" w:id="1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15"/>
    <w:bookmarkStart w:name="z18" w:id="1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6"/>
    <w:bookmarkStart w:name="z19" w:id="17"/>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17"/>
    <w:bookmarkStart w:name="z20" w:id="1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18"/>
    <w:bookmarkStart w:name="z21" w:id="19"/>
    <w:p>
      <w:pPr>
        <w:spacing w:after="0"/>
        <w:ind w:left="0"/>
        <w:jc w:val="both"/>
      </w:pPr>
      <w:r>
        <w:rPr>
          <w:rFonts w:ascii="Times New Roman"/>
          <w:b w:val="false"/>
          <w:i w:val="false"/>
          <w:color w:val="000000"/>
          <w:sz w:val="28"/>
        </w:rPr>
        <w:t>
      15.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19"/>
    <w:bookmarkStart w:name="z22" w:id="2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0"/>
    <w:bookmarkStart w:name="z23" w:id="21"/>
    <w:p>
      <w:pPr>
        <w:spacing w:after="0"/>
        <w:ind w:left="0"/>
        <w:jc w:val="both"/>
      </w:pPr>
      <w:r>
        <w:rPr>
          <w:rFonts w:ascii="Times New Roman"/>
          <w:b w:val="false"/>
          <w:i w:val="false"/>
          <w:color w:val="000000"/>
          <w:sz w:val="28"/>
        </w:rPr>
        <w:t>
      17. Бағалаушы адам мыналарға жауапты болады:</w:t>
      </w:r>
    </w:p>
    <w:bookmarkEnd w:id="2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4" w:id="22"/>
    <w:p>
      <w:pPr>
        <w:spacing w:after="0"/>
        <w:ind w:left="0"/>
        <w:jc w:val="both"/>
      </w:pPr>
      <w:r>
        <w:rPr>
          <w:rFonts w:ascii="Times New Roman"/>
          <w:b w:val="false"/>
          <w:i w:val="false"/>
          <w:color w:val="000000"/>
          <w:sz w:val="28"/>
        </w:rPr>
        <w:t>
      18. Бағаланатын адам мыналарға жауапты болады:</w:t>
      </w:r>
    </w:p>
    <w:bookmarkEnd w:id="2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5" w:id="23"/>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6" w:id="24"/>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4"/>
    <w:bookmarkStart w:name="z27" w:id="25"/>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5"/>
    <w:bookmarkStart w:name="z28" w:id="26"/>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6"/>
    <w:bookmarkStart w:name="z29" w:id="27"/>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0" w:id="2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8"/>
    <w:bookmarkStart w:name="z31" w:id="2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2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2" w:id="30"/>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0"/>
    <w:bookmarkStart w:name="z33" w:id="31"/>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1"/>
    <w:bookmarkStart w:name="z34" w:id="32"/>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2"/>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5" w:id="3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3"/>
    <w:bookmarkStart w:name="z36" w:id="34"/>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4"/>
    <w:bookmarkStart w:name="z37" w:id="35"/>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5"/>
    <w:bookmarkStart w:name="z38" w:id="36"/>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6"/>
    <w:bookmarkStart w:name="z39" w:id="37"/>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7"/>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0" w:id="3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8"/>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1" w:id="39"/>
    <w:p>
      <w:pPr>
        <w:spacing w:after="0"/>
        <w:ind w:left="0"/>
        <w:jc w:val="left"/>
      </w:pPr>
      <w:r>
        <w:rPr>
          <w:rFonts w:ascii="Times New Roman"/>
          <w:b/>
          <w:i w:val="false"/>
          <w:color w:val="000000"/>
        </w:rPr>
        <w:t xml:space="preserve"> 4-тарау. 360 әдісі бойынша бағалау тәртібі</w:t>
      </w:r>
    </w:p>
    <w:bookmarkEnd w:id="39"/>
    <w:bookmarkStart w:name="z42" w:id="4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0"/>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3" w:id="4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1"/>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4" w:id="42"/>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5" w:id="43"/>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3"/>
    <w:bookmarkStart w:name="z46" w:id="4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4"/>
    <w:bookmarkStart w:name="z47" w:id="4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5"/>
    <w:bookmarkStart w:name="z48" w:id="4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6"/>
    <w:bookmarkStart w:name="z49" w:id="4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47"/>
    <w:bookmarkStart w:name="z50" w:id="48"/>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48"/>
    <w:bookmarkStart w:name="z51" w:id="4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4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2" w:id="5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0"/>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