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6bc5" w14:textId="9ff6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2023-2028 жылдарға арналған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26 желтоқсандағы № 13-93 шешімі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2023-2028 жылдарға арналған коммуналдық қалдықтарды басқару жөніндегі бағдарлама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13-93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Зеренді ауданының 2023-2028 жылдарға арналған коммуналдық қалдықтарды басқару жөніндегі БАҒДАРЛАМАСЫ</w:t>
      </w:r>
    </w:p>
    <w:bookmarkEnd w:id="3"/>
    <w:p>
      <w:pPr>
        <w:spacing w:after="0"/>
        <w:ind w:left="0"/>
        <w:jc w:val="both"/>
      </w:pPr>
      <w:r>
        <w:rPr>
          <w:rFonts w:ascii="Times New Roman"/>
          <w:b w:val="false"/>
          <w:i w:val="false"/>
          <w:color w:val="000000"/>
          <w:sz w:val="28"/>
        </w:rPr>
        <w:t>
      Зеренді – 2023 жыл</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КОММУНАЛДЫҚ ҚАЛДЫҚТАРДЫ БАСҚАРУДЫҢ АҒЫМДАҒЫ ЖАҒДАЙЫН ТАЛДАУ.</w:t>
      </w:r>
    </w:p>
    <w:p>
      <w:pPr>
        <w:spacing w:after="0"/>
        <w:ind w:left="0"/>
        <w:jc w:val="both"/>
      </w:pPr>
      <w:r>
        <w:rPr>
          <w:rFonts w:ascii="Times New Roman"/>
          <w:b w:val="false"/>
          <w:i w:val="false"/>
          <w:color w:val="000000"/>
          <w:sz w:val="28"/>
        </w:rPr>
        <w:t>
      1.1. Коммуналдық қалдықтарды басқарудың ағымдағы жағдайын бағалау.</w:t>
      </w:r>
    </w:p>
    <w:p>
      <w:pPr>
        <w:spacing w:after="0"/>
        <w:ind w:left="0"/>
        <w:jc w:val="both"/>
      </w:pPr>
      <w:r>
        <w:rPr>
          <w:rFonts w:ascii="Times New Roman"/>
          <w:b w:val="false"/>
          <w:i w:val="false"/>
          <w:color w:val="000000"/>
          <w:sz w:val="28"/>
        </w:rPr>
        <w:t>
      1.2. Соңғы үш жылдағы динамикадағы коммуналдық қалдықтарды басқаруды талдау.</w:t>
      </w:r>
    </w:p>
    <w:p>
      <w:pPr>
        <w:spacing w:after="0"/>
        <w:ind w:left="0"/>
        <w:jc w:val="both"/>
      </w:pPr>
      <w:r>
        <w:rPr>
          <w:rFonts w:ascii="Times New Roman"/>
          <w:b w:val="false"/>
          <w:i w:val="false"/>
          <w:color w:val="000000"/>
          <w:sz w:val="28"/>
        </w:rPr>
        <w:t>
      1.3. Коммуналдық қалдықтарды басқару жөніндегі іс-шараларды талдау.</w:t>
      </w:r>
    </w:p>
    <w:p>
      <w:pPr>
        <w:spacing w:after="0"/>
        <w:ind w:left="0"/>
        <w:jc w:val="both"/>
      </w:pPr>
      <w:r>
        <w:rPr>
          <w:rFonts w:ascii="Times New Roman"/>
          <w:b w:val="false"/>
          <w:i w:val="false"/>
          <w:color w:val="000000"/>
          <w:sz w:val="28"/>
        </w:rPr>
        <w:t>
      1.4. Соңғы үш жылдағы динамикаға бөлінген қаражаттың сипаттамасы мен талдауы.</w:t>
      </w:r>
    </w:p>
    <w:p>
      <w:pPr>
        <w:spacing w:after="0"/>
        <w:ind w:left="0"/>
        <w:jc w:val="both"/>
      </w:pPr>
      <w:r>
        <w:rPr>
          <w:rFonts w:ascii="Times New Roman"/>
          <w:b w:val="false"/>
          <w:i w:val="false"/>
          <w:color w:val="000000"/>
          <w:sz w:val="28"/>
        </w:rPr>
        <w:t>
      2. БАҒДАРЛАМАНЫҢ МАҚСАТТАРЫ, МІНДЕТТЕРІ ЖӘНЕ НЫСАНАЛЫ КӨРСЕТКІШТЕРІ.</w:t>
      </w:r>
    </w:p>
    <w:p>
      <w:pPr>
        <w:spacing w:after="0"/>
        <w:ind w:left="0"/>
        <w:jc w:val="both"/>
      </w:pPr>
      <w:r>
        <w:rPr>
          <w:rFonts w:ascii="Times New Roman"/>
          <w:b w:val="false"/>
          <w:i w:val="false"/>
          <w:color w:val="000000"/>
          <w:sz w:val="28"/>
        </w:rPr>
        <w:t>
      2.1. Бағдарламаның мақсаттары мен міндеттері.</w:t>
      </w:r>
    </w:p>
    <w:p>
      <w:pPr>
        <w:spacing w:after="0"/>
        <w:ind w:left="0"/>
        <w:jc w:val="both"/>
      </w:pPr>
      <w:r>
        <w:rPr>
          <w:rFonts w:ascii="Times New Roman"/>
          <w:b w:val="false"/>
          <w:i w:val="false"/>
          <w:color w:val="000000"/>
          <w:sz w:val="28"/>
        </w:rPr>
        <w:t>
      2.2. Қойылған мақсаттар мен міндеттерге қол жеткізу жолдары.</w:t>
      </w:r>
    </w:p>
    <w:p>
      <w:pPr>
        <w:spacing w:after="0"/>
        <w:ind w:left="0"/>
        <w:jc w:val="both"/>
      </w:pPr>
      <w:r>
        <w:rPr>
          <w:rFonts w:ascii="Times New Roman"/>
          <w:b w:val="false"/>
          <w:i w:val="false"/>
          <w:color w:val="000000"/>
          <w:sz w:val="28"/>
        </w:rPr>
        <w:t>
      2.3. Бағдарламаның нысаналы көрсеткіштері.</w:t>
      </w:r>
    </w:p>
    <w:p>
      <w:pPr>
        <w:spacing w:after="0"/>
        <w:ind w:left="0"/>
        <w:jc w:val="both"/>
      </w:pPr>
      <w:r>
        <w:rPr>
          <w:rFonts w:ascii="Times New Roman"/>
          <w:b w:val="false"/>
          <w:i w:val="false"/>
          <w:color w:val="000000"/>
          <w:sz w:val="28"/>
        </w:rPr>
        <w:t>
      3. НЕГІЗГІ БАҒЫТТАР, ҚОЙЫЛҒАН МАҚСАТТАР МЕН МІНДЕТТЕРГЕ ҚОЛ ЖЕТКІЗУ ЖОЛДАРЫ.</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БАҒДАРЛАМАНЫ ІСКЕ АСЫРУ ЖӨНІНДЕГІ ІС-ШАРАЛАР ЖОСПАРЫ.</w:t>
      </w:r>
    </w:p>
    <w:bookmarkStart w:name="z6"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Зеренді ауданы - Қазақстанның Ақмола облысының әкімшілік бірлігі. Әкімшілік орталығы - Зеренді ауылы. Аудан аумағымен қоршалған анклав қалалық аумақ болып табылады Көкшетау әкімшілігі, әкімшілік жағынан ауданға кірмейді.</w:t>
      </w:r>
    </w:p>
    <w:p>
      <w:pPr>
        <w:spacing w:after="0"/>
        <w:ind w:left="0"/>
        <w:jc w:val="both"/>
      </w:pPr>
      <w:r>
        <w:rPr>
          <w:rFonts w:ascii="Times New Roman"/>
          <w:b w:val="false"/>
          <w:i w:val="false"/>
          <w:color w:val="000000"/>
          <w:sz w:val="28"/>
        </w:rPr>
        <w:t>
      Ақмола облысының солтүстігінде орналасқан. Аудан аумағы Көкшетау қалалық әкімшілігін (облыс орталығы - Көкшетау қаласын қоса алғанда) қоршап тұр. Батыста, солтүстікте және солтүстік-шығыста аудан Солтүстік Қазақстан облысымен шектеседі.</w:t>
      </w:r>
    </w:p>
    <w:p>
      <w:pPr>
        <w:spacing w:after="0"/>
        <w:ind w:left="0"/>
        <w:jc w:val="both"/>
      </w:pPr>
      <w:r>
        <w:rPr>
          <w:rFonts w:ascii="Times New Roman"/>
          <w:b w:val="false"/>
          <w:i w:val="false"/>
          <w:color w:val="000000"/>
          <w:sz w:val="28"/>
        </w:rPr>
        <w:t>
      Жер бедері - төмен таулы, таяз шоқылы жазық. Тау көтерілістер - Зеренді таулары (587 м), Жыланды шоқысы (609 м) және басқалары. Аудан аумағында пайдалы қазбалар бар: алтын, қызыл гранит, доломит, каолин және басқалары.</w:t>
      </w:r>
    </w:p>
    <w:p>
      <w:pPr>
        <w:spacing w:after="0"/>
        <w:ind w:left="0"/>
        <w:jc w:val="both"/>
      </w:pPr>
      <w:r>
        <w:rPr>
          <w:rFonts w:ascii="Times New Roman"/>
          <w:b w:val="false"/>
          <w:i w:val="false"/>
          <w:color w:val="000000"/>
          <w:sz w:val="28"/>
        </w:rPr>
        <w:t>
      Аудан аумағы бойынша оңтүстіктен солтүстікке қарай Шағалалы өзені және оның оң саласы Қылшықты ағады. Ауданның оңтүстігінде Жабай, Аршалы, Қошқарбай - Есіл бассейнінің өзендері бастау алады. Көптеген шағын көлдер аумаққа шашыраңқы.</w:t>
      </w:r>
    </w:p>
    <w:p>
      <w:pPr>
        <w:spacing w:after="0"/>
        <w:ind w:left="0"/>
        <w:jc w:val="both"/>
      </w:pPr>
      <w:r>
        <w:rPr>
          <w:rFonts w:ascii="Times New Roman"/>
          <w:b w:val="false"/>
          <w:i w:val="false"/>
          <w:color w:val="000000"/>
          <w:sz w:val="28"/>
        </w:rPr>
        <w:t>
      Климаты континентальды, қысы ұзақ, қарлы емес және жазы құрғақ, жылы. Қар 140-160 күнге созылады, бірақ қар жамылғысының биіктігі небары 20 см. Қаңтардың орташа температурасы -18°С, шілденің 19°С. жауын-шашынның орташа жылдық мөлшері 350-400 мм құрайды.</w:t>
      </w:r>
    </w:p>
    <w:p>
      <w:pPr>
        <w:spacing w:after="0"/>
        <w:ind w:left="0"/>
        <w:jc w:val="both"/>
      </w:pPr>
      <w:r>
        <w:rPr>
          <w:rFonts w:ascii="Times New Roman"/>
          <w:b w:val="false"/>
          <w:i w:val="false"/>
          <w:color w:val="000000"/>
          <w:sz w:val="28"/>
        </w:rPr>
        <w:t>
      Қара жер және қара каштан топырақтары кең таралған, кейбір жерлерде сортаңдар кездеседі. Тың және тыңайған жерлерді игеру кезеңінде аудан жерлерінің көп бөлігі жыртылды. Солтүстік бөлігінде ұсақ жапырақты қайың-көктерек ормандары сақталған. Таулы аймақтарда қарағай, қайың, терек, көктерек өседі; қарақат, таңқурай, итмұрын, долана және басқа бұталар өсінділерді құрайды. Жазық жерлерде қарағай, шабындық және басқа бұталар, дәнді дақылдар (қауырсын, бетеге), жусан, жабайы пияз кездеседі. Мүк тасты жерлерде өседі. Ауданның фаунасы-қасқыр, бұлан, елік, қоян, түлкі, қарсақ, тиін; далада кеміргіштер кездеседі. Аудан аумағында дала және суда жүзетін құстардың 200-ден астам түрін кездестіруге болады, олардың 150-і ұя салады.</w:t>
      </w:r>
    </w:p>
    <w:p>
      <w:pPr>
        <w:spacing w:after="0"/>
        <w:ind w:left="0"/>
        <w:jc w:val="both"/>
      </w:pPr>
      <w:r>
        <w:rPr>
          <w:rFonts w:ascii="Times New Roman"/>
          <w:b w:val="false"/>
          <w:i w:val="false"/>
          <w:color w:val="000000"/>
          <w:sz w:val="28"/>
        </w:rPr>
        <w:t>
      Аудан 1935 жылы 31 қаңтарда Қарағанды облысында құрылды, 1936 жылы 29 шілдеде Солтүстік Қазақстан облысына, 1939 жылы 14 қазаннан бастап Ақмола облысына (Сталин ауданы ретінде) ауысты. 1944 жылғы 16 наурыздан 1997 жылғы 3 мамырға дейін аудан Көкшетау облысының құрамына кірді (1963 жылғы 2 қаңтардан 1967 жылғы 2 қаңтарға дейін аудан таратылды), содан кейін 1999 жылғы 10 сәуірге дейін - Солтүстік Қазақстан облысының құрамына кірді.</w:t>
      </w:r>
    </w:p>
    <w:p>
      <w:pPr>
        <w:spacing w:after="0"/>
        <w:ind w:left="0"/>
        <w:jc w:val="both"/>
      </w:pPr>
      <w:r>
        <w:rPr>
          <w:rFonts w:ascii="Times New Roman"/>
          <w:b w:val="false"/>
          <w:i w:val="false"/>
          <w:color w:val="000000"/>
          <w:sz w:val="28"/>
        </w:rPr>
        <w:t>
      Зеренді ауданының аумағында 20 ауылдық округ, Алексеевка кенті және Айдабол ауылы орналасқан, аудан аумағындағы елді мекендер саны 79, халық саны 36 266 адам.</w:t>
      </w:r>
    </w:p>
    <w:p>
      <w:pPr>
        <w:spacing w:after="0"/>
        <w:ind w:left="0"/>
        <w:jc w:val="both"/>
      </w:pPr>
      <w:r>
        <w:rPr>
          <w:rFonts w:ascii="Times New Roman"/>
          <w:b w:val="false"/>
          <w:i w:val="false"/>
          <w:color w:val="000000"/>
          <w:sz w:val="28"/>
        </w:rPr>
        <w:t>
      Коммуналдық қалдықтарды басқару жөніндегі іс-шаралардың сипаттамасы: коммуналдық қалдықтарды басқару жүйесіне тұтынушылар (жеке және заңды тұлғалар), коммуналдық қалдықтарды жинау, әкету, қайта өңдеу, кәдеге жарату және жою қызметтерін ұсынатын ұйымдар, жергілікті атқарушы органдар және басқа да уәкілетті органдар кіреді. "Ластаушы" қағидатына сәйкес коммуналдық қалдықтарды басқаруға байланысты барлық шығындарды коммуналдық қалдықтардың пайда болу көздері-тұтынушылар өтеуге міндетті. Бұдан шығатыны, коммуналдық қалдықтарды басқару жүйесін модернизациялау мен дамытудың жалғыз көзі тұтынушыларға көрсетілген қызметтер үшін төленетін қаражат болып табылады.</w:t>
      </w:r>
    </w:p>
    <w:p>
      <w:pPr>
        <w:spacing w:after="0"/>
        <w:ind w:left="0"/>
        <w:jc w:val="both"/>
      </w:pPr>
      <w:r>
        <w:rPr>
          <w:rFonts w:ascii="Times New Roman"/>
          <w:b w:val="false"/>
          <w:i w:val="false"/>
          <w:color w:val="000000"/>
          <w:sz w:val="28"/>
        </w:rPr>
        <w:t>
      Елді мекен аумағынан коммуналдық қалдықтарды жинаудың, әкетудің, қайта өңдеудің және жоюдың тұтынылған қызметтерін өлшеуге мүмкіндік беретін есепке алу аспаптарының болмауы коммуналдық қалдықтардың пайда болуының барлық объектілерінен (халық, әлеуметтік мақсаттағы объектілер және т.б.) коммуналдық қалдықтардың жинақталу нормаларының болуын талап етеді</w:t>
      </w:r>
    </w:p>
    <w:p>
      <w:pPr>
        <w:spacing w:after="0"/>
        <w:ind w:left="0"/>
        <w:jc w:val="both"/>
      </w:pPr>
      <w:r>
        <w:rPr>
          <w:rFonts w:ascii="Times New Roman"/>
          <w:b w:val="false"/>
          <w:i w:val="false"/>
          <w:color w:val="000000"/>
          <w:sz w:val="28"/>
        </w:rPr>
        <w:t>
      Коммуналдық қалдықтардың жинақталу нормасы-бұл белгілі бір елді мекеннің тұрғындары мен шаруашылық жүргізуші субъектілерінен уақыт бірлігіне (күн, жыл) есепті бірлікке (адамға) түзілетін коммуналдық қалдықтардың мөлшері.</w:t>
      </w:r>
    </w:p>
    <w:p>
      <w:pPr>
        <w:spacing w:after="0"/>
        <w:ind w:left="0"/>
        <w:jc w:val="both"/>
      </w:pPr>
      <w:r>
        <w:rPr>
          <w:rFonts w:ascii="Times New Roman"/>
          <w:b w:val="false"/>
          <w:i w:val="false"/>
          <w:color w:val="000000"/>
          <w:sz w:val="28"/>
        </w:rPr>
        <w:t>
      Жинақтау нормаларының функционалы:</w:t>
      </w:r>
    </w:p>
    <w:p>
      <w:pPr>
        <w:spacing w:after="0"/>
        <w:ind w:left="0"/>
        <w:jc w:val="both"/>
      </w:pPr>
      <w:r>
        <w:rPr>
          <w:rFonts w:ascii="Times New Roman"/>
          <w:b w:val="false"/>
          <w:i w:val="false"/>
          <w:color w:val="000000"/>
          <w:sz w:val="28"/>
        </w:rPr>
        <w:t>
      1. Арқылы тұтынушылардың мүдделерін қорғау:</w:t>
      </w:r>
    </w:p>
    <w:p>
      <w:pPr>
        <w:spacing w:after="0"/>
        <w:ind w:left="0"/>
        <w:jc w:val="both"/>
      </w:pPr>
      <w:r>
        <w:rPr>
          <w:rFonts w:ascii="Times New Roman"/>
          <w:b w:val="false"/>
          <w:i w:val="false"/>
          <w:color w:val="000000"/>
          <w:sz w:val="28"/>
        </w:rPr>
        <w:t>
      а) абоненттер санына емес, тек белгілі бір нормаға арналған шығындарды есептеу.</w:t>
      </w:r>
    </w:p>
    <w:p>
      <w:pPr>
        <w:spacing w:after="0"/>
        <w:ind w:left="0"/>
        <w:jc w:val="both"/>
      </w:pPr>
      <w:r>
        <w:rPr>
          <w:rFonts w:ascii="Times New Roman"/>
          <w:b w:val="false"/>
          <w:i w:val="false"/>
          <w:color w:val="000000"/>
          <w:sz w:val="28"/>
        </w:rPr>
        <w:t>
      б) осы қызметтер нарығындағы бәсекелестікті күшейту жолымен көрсетілетін қызметтердің сапасын арттыру.</w:t>
      </w:r>
    </w:p>
    <w:p>
      <w:pPr>
        <w:spacing w:after="0"/>
        <w:ind w:left="0"/>
        <w:jc w:val="both"/>
      </w:pPr>
      <w:r>
        <w:rPr>
          <w:rFonts w:ascii="Times New Roman"/>
          <w:b w:val="false"/>
          <w:i w:val="false"/>
          <w:color w:val="000000"/>
          <w:sz w:val="28"/>
        </w:rPr>
        <w:t>
      2. Көрсетілетін қызметті берушілердің мүдделерін қорғау:</w:t>
      </w:r>
    </w:p>
    <w:p>
      <w:pPr>
        <w:spacing w:after="0"/>
        <w:ind w:left="0"/>
        <w:jc w:val="both"/>
      </w:pPr>
      <w:r>
        <w:rPr>
          <w:rFonts w:ascii="Times New Roman"/>
          <w:b w:val="false"/>
          <w:i w:val="false"/>
          <w:color w:val="000000"/>
          <w:sz w:val="28"/>
        </w:rPr>
        <w:t>
      а) шарттық қатынастардың негізі болып табылатын нормалар мүлдем болмаған объектілерге арналған нормаларды анықтау;</w:t>
      </w:r>
    </w:p>
    <w:p>
      <w:pPr>
        <w:spacing w:after="0"/>
        <w:ind w:left="0"/>
        <w:jc w:val="both"/>
      </w:pPr>
      <w:r>
        <w:rPr>
          <w:rFonts w:ascii="Times New Roman"/>
          <w:b w:val="false"/>
          <w:i w:val="false"/>
          <w:color w:val="000000"/>
          <w:sz w:val="28"/>
        </w:rPr>
        <w:t>
      б) Бизнестің мүдделілігі, осы қызмет түрлерін, жұмыстарды ұсынудағы инвестициялық тартымдылық;</w:t>
      </w:r>
    </w:p>
    <w:p>
      <w:pPr>
        <w:spacing w:after="0"/>
        <w:ind w:left="0"/>
        <w:jc w:val="both"/>
      </w:pPr>
      <w:r>
        <w:rPr>
          <w:rFonts w:ascii="Times New Roman"/>
          <w:b w:val="false"/>
          <w:i w:val="false"/>
          <w:color w:val="000000"/>
          <w:sz w:val="28"/>
        </w:rPr>
        <w:t>
      в) рұқсат етілмеген ҚТҚ полигондарының санын азайту.</w:t>
      </w:r>
    </w:p>
    <w:p>
      <w:pPr>
        <w:spacing w:after="0"/>
        <w:ind w:left="0"/>
        <w:jc w:val="both"/>
      </w:pPr>
      <w:r>
        <w:rPr>
          <w:rFonts w:ascii="Times New Roman"/>
          <w:b w:val="false"/>
          <w:i w:val="false"/>
          <w:color w:val="000000"/>
          <w:sz w:val="28"/>
        </w:rPr>
        <w:t>
      Коммуналдық қалдықтардың жинақталу нормалары елді мекеннің коммуналдық қалдықтарын басқару жүйесіне әсер ететін негізгі фактор болып табылады. Бір есептік бірлікке жиналатын коммуналдық қалдықтардың мөлшері туралы сенімді ақпарат болашақта коммуналдық қалдықтардың пайда болу көлемін жоспарлауға мүмкіндік береді, соның есебінен елді мекенде коммуналдық қалдықтармен жұмыс істеудің барлық тізбегін ұйымдастыруға мүмкіндік береді.</w:t>
      </w:r>
    </w:p>
    <w:p>
      <w:pPr>
        <w:spacing w:after="0"/>
        <w:ind w:left="0"/>
        <w:jc w:val="both"/>
      </w:pPr>
      <w:r>
        <w:rPr>
          <w:rFonts w:ascii="Times New Roman"/>
          <w:b w:val="false"/>
          <w:i w:val="false"/>
          <w:color w:val="000000"/>
          <w:sz w:val="28"/>
        </w:rPr>
        <w:t>
      Коммуналдық қалдықтарды жинаудың сенімді нормаларының маңыздылығы жоғары: артық өндіріс қуаттылығына алып келеді, ал кемшілік ауданда қажетті санитарлық жағдайларды (рұқсат етілмеген полигондардың пайда болуы), коммуналдық қалдықтармен жұмыс істеу саласындағы кәсіпорындардың тұрақты қаржылық жағдайын қамтамасыз етпейді.</w:t>
      </w:r>
    </w:p>
    <w:p>
      <w:pPr>
        <w:spacing w:after="0"/>
        <w:ind w:left="0"/>
        <w:jc w:val="both"/>
      </w:pPr>
      <w:r>
        <w:rPr>
          <w:rFonts w:ascii="Times New Roman"/>
          <w:b w:val="false"/>
          <w:i w:val="false"/>
          <w:color w:val="000000"/>
          <w:sz w:val="28"/>
        </w:rPr>
        <w:t>
      Коммуналдық қалдықтарды жинаудың нақты нормаларын бекіту ауданды санитарлық тазартумен айналысатын кәсіпорындарға тікелей экономикалық тиімділікті қамтамасыз етеді. Коммуналдық қалдықтармен жұмыс істеуді басқару жүйесіне жаңа нормаларды енгізу жоғарыда аталған кәсіпорындардың кірістерінің өсуіне әкеледі. Осылайша, жаңа нормалар тарифтерді экономикалық негізделген деңгейге жақындатуға мүмкіндік береді және коммуналдық қалдықтармен жұмыс істеу саласындағы инфрақұрылымды дамытуға ықпал етеді және осы саланың инвестициялық тартымдылығын арттырады.</w:t>
      </w:r>
    </w:p>
    <w:p>
      <w:pPr>
        <w:spacing w:after="0"/>
        <w:ind w:left="0"/>
        <w:jc w:val="both"/>
      </w:pPr>
      <w:r>
        <w:rPr>
          <w:rFonts w:ascii="Times New Roman"/>
          <w:b w:val="false"/>
          <w:i w:val="false"/>
          <w:color w:val="000000"/>
          <w:sz w:val="28"/>
        </w:rPr>
        <w:t>
      Негізгі нормативтік-құқықтық құжаттар Қазақстан Республикасының Экологиялық кодексі, Қазақстан Республикасы Экология, Геология және табиғи ресурстар министрінің 2021 жылғы 01 қыркүйектегі № 347 бұйрығымен бекітілген Коммуналдық қалдықтардың түзілу және жинақталу нормаларын есептеудің үлгілік қағидалары, экология министрінің бұйрығымен бекітілген қатты тұрмыстық қалдықтарды жинауға, тасымалдауға, сұрыптауға және көмуге халық үшін тарифті есептеу әдістемесі болып табылады, Қазақстан Республикасының геологиясы және табиғи ресурстары жөніндегі 2021 жылғы 14 қыркүйектегі № 377 бұйрығымен бекітілген.</w:t>
      </w:r>
    </w:p>
    <w:p>
      <w:pPr>
        <w:spacing w:after="0"/>
        <w:ind w:left="0"/>
        <w:jc w:val="both"/>
      </w:pPr>
      <w:r>
        <w:rPr>
          <w:rFonts w:ascii="Times New Roman"/>
          <w:b w:val="false"/>
          <w:i w:val="false"/>
          <w:color w:val="000000"/>
          <w:sz w:val="28"/>
        </w:rPr>
        <w:t>
      2023-2028 жылдарға арналған коммуналдық қалдықтарды басқару жөніндегі Бағдарламаны әзірлеу Қазақстан Республикасы Экологиялық Кодексінің 365-бабы 4-тармағы 1) тармақшасымен байланысты,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ұйымдастырады. Коммуналдық қалдықтарды басқару бағдарламасы қалдықтарды басқарудың негізгі стратегиялық құжатына айналады.</w:t>
      </w:r>
    </w:p>
    <w:p>
      <w:pPr>
        <w:spacing w:after="0"/>
        <w:ind w:left="0"/>
        <w:jc w:val="both"/>
      </w:pPr>
      <w:r>
        <w:rPr>
          <w:rFonts w:ascii="Times New Roman"/>
          <w:b w:val="false"/>
          <w:i w:val="false"/>
          <w:color w:val="000000"/>
          <w:sz w:val="28"/>
        </w:rPr>
        <w:t>
      Коммуналдық қалдықтарды басқару бағдарламасы экологиялық рұқсаттың ажырамас бөлігі болып табылады.</w:t>
      </w:r>
    </w:p>
    <w:p>
      <w:pPr>
        <w:spacing w:after="0"/>
        <w:ind w:left="0"/>
        <w:jc w:val="both"/>
      </w:pPr>
      <w:r>
        <w:rPr>
          <w:rFonts w:ascii="Times New Roman"/>
          <w:b w:val="false"/>
          <w:i w:val="false"/>
          <w:color w:val="000000"/>
          <w:sz w:val="28"/>
        </w:rPr>
        <w:t>
      Осы коммуналдық қалдықтарды басқару бағдарламасы 2023-2028 жылдарға әзірленеді және түзілетін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bookmarkStart w:name="z7" w:id="5"/>
    <w:p>
      <w:pPr>
        <w:spacing w:after="0"/>
        <w:ind w:left="0"/>
        <w:jc w:val="left"/>
      </w:pPr>
      <w:r>
        <w:rPr>
          <w:rFonts w:ascii="Times New Roman"/>
          <w:b/>
          <w:i w:val="false"/>
          <w:color w:val="000000"/>
        </w:rPr>
        <w:t xml:space="preserve"> 1. КОММУНАЛДЫҚ ҚАЛДЫҚТАРДЫ БАСҚАРУДЫҢ АҒЫМДАҒЫ ЖАҒДАЙЫН ТАЛДАУ</w:t>
      </w:r>
    </w:p>
    <w:bookmarkEnd w:id="5"/>
    <w:bookmarkStart w:name="z8" w:id="6"/>
    <w:p>
      <w:pPr>
        <w:spacing w:after="0"/>
        <w:ind w:left="0"/>
        <w:jc w:val="left"/>
      </w:pPr>
      <w:r>
        <w:rPr>
          <w:rFonts w:ascii="Times New Roman"/>
          <w:b/>
          <w:i w:val="false"/>
          <w:color w:val="000000"/>
        </w:rPr>
        <w:t xml:space="preserve"> 1.1. Коммуналдық қалдықтарды басқарудың ағымдағы жағдайын бағалау</w:t>
      </w:r>
    </w:p>
    <w:bookmarkEnd w:id="6"/>
    <w:p>
      <w:pPr>
        <w:spacing w:after="0"/>
        <w:ind w:left="0"/>
        <w:jc w:val="both"/>
      </w:pPr>
      <w:r>
        <w:rPr>
          <w:rFonts w:ascii="Times New Roman"/>
          <w:b w:val="false"/>
          <w:i w:val="false"/>
          <w:color w:val="000000"/>
          <w:sz w:val="28"/>
        </w:rPr>
        <w:t>
      Коммуналдық қалдықтарды басқару қалалар мен елді мекендердің инфрақұрылымының маңызды бөлігі болып табылады және ол қоршаған ортаның сапасы мен тұрғындардың денсаулығына тікелей әсер етеді. Бұл бөлім аудандағы қалдықтарды басқарудың ағымдағы жағдайын бағалауға арналған. Жағдайды талдау қалдықтарды басқару жүйесіндегі проблемалар мен кемшіліктерді анықтайды және жақсарту аймақтарын анықтайды.</w:t>
      </w:r>
    </w:p>
    <w:p>
      <w:pPr>
        <w:spacing w:after="0"/>
        <w:ind w:left="0"/>
        <w:jc w:val="both"/>
      </w:pPr>
      <w:r>
        <w:rPr>
          <w:rFonts w:ascii="Times New Roman"/>
          <w:b w:val="false"/>
          <w:i w:val="false"/>
          <w:color w:val="000000"/>
          <w:sz w:val="28"/>
        </w:rPr>
        <w:t>
      Қолданыстағы инфрақұрылым.</w:t>
      </w:r>
    </w:p>
    <w:p>
      <w:pPr>
        <w:spacing w:after="0"/>
        <w:ind w:left="0"/>
        <w:jc w:val="both"/>
      </w:pPr>
      <w:r>
        <w:rPr>
          <w:rFonts w:ascii="Times New Roman"/>
          <w:b w:val="false"/>
          <w:i w:val="false"/>
          <w:color w:val="000000"/>
          <w:sz w:val="28"/>
        </w:rPr>
        <w:t>
      Ауылдық округтерде қалдықтарды жинау, тасымалдау және өңдеу объектілері мен жүйелері жоқ.</w:t>
      </w:r>
    </w:p>
    <w:p>
      <w:pPr>
        <w:spacing w:after="0"/>
        <w:ind w:left="0"/>
        <w:jc w:val="both"/>
      </w:pPr>
      <w:r>
        <w:rPr>
          <w:rFonts w:ascii="Times New Roman"/>
          <w:b w:val="false"/>
          <w:i w:val="false"/>
          <w:color w:val="000000"/>
          <w:sz w:val="28"/>
        </w:rPr>
        <w:t>
      Ауыл әкімдіктері қалдықтарды жинауға арналған орындарды 79 елді мекеннің 45-де анықтады. Тұрғындар қалдықтарды есепке алмай-ақ, қалдықтарды жинау үшін белгілі бір орындарға қоқысты өз бетінше шығарады.</w:t>
      </w:r>
    </w:p>
    <w:p>
      <w:pPr>
        <w:spacing w:after="0"/>
        <w:ind w:left="0"/>
        <w:jc w:val="both"/>
      </w:pPr>
      <w:r>
        <w:rPr>
          <w:rFonts w:ascii="Times New Roman"/>
          <w:b w:val="false"/>
          <w:i w:val="false"/>
          <w:color w:val="000000"/>
          <w:sz w:val="28"/>
        </w:rPr>
        <w:t>
      Сақтау орнын зерттеу кезінде қалдықтардың келесі морфологиялық құрамы анықталды:</w:t>
      </w:r>
    </w:p>
    <w:p>
      <w:pPr>
        <w:spacing w:after="0"/>
        <w:ind w:left="0"/>
        <w:jc w:val="both"/>
      </w:pPr>
      <w:r>
        <w:rPr>
          <w:rFonts w:ascii="Times New Roman"/>
          <w:b w:val="false"/>
          <w:i w:val="false"/>
          <w:color w:val="000000"/>
          <w:sz w:val="28"/>
        </w:rPr>
        <w:t>
      PET(E), PEHD, LDPE, PP, PS, O(ther) типті пластик</w:t>
      </w:r>
    </w:p>
    <w:p>
      <w:pPr>
        <w:spacing w:after="0"/>
        <w:ind w:left="0"/>
        <w:jc w:val="both"/>
      </w:pPr>
      <w:r>
        <w:rPr>
          <w:rFonts w:ascii="Times New Roman"/>
          <w:b w:val="false"/>
          <w:i w:val="false"/>
          <w:color w:val="000000"/>
          <w:sz w:val="28"/>
        </w:rPr>
        <w:t>
      электрондық қалдықтар</w:t>
      </w:r>
    </w:p>
    <w:p>
      <w:pPr>
        <w:spacing w:after="0"/>
        <w:ind w:left="0"/>
        <w:jc w:val="both"/>
      </w:pPr>
      <w:r>
        <w:rPr>
          <w:rFonts w:ascii="Times New Roman"/>
          <w:b w:val="false"/>
          <w:i w:val="false"/>
          <w:color w:val="000000"/>
          <w:sz w:val="28"/>
        </w:rPr>
        <w:t>
      сынған әйнек</w:t>
      </w:r>
    </w:p>
    <w:p>
      <w:pPr>
        <w:spacing w:after="0"/>
        <w:ind w:left="0"/>
        <w:jc w:val="both"/>
      </w:pPr>
      <w:r>
        <w:rPr>
          <w:rFonts w:ascii="Times New Roman"/>
          <w:b w:val="false"/>
          <w:i w:val="false"/>
          <w:color w:val="000000"/>
          <w:sz w:val="28"/>
        </w:rPr>
        <w:t>
      тоқылған материалдардың қалдықтары</w:t>
      </w:r>
    </w:p>
    <w:p>
      <w:pPr>
        <w:spacing w:after="0"/>
        <w:ind w:left="0"/>
        <w:jc w:val="both"/>
      </w:pPr>
      <w:r>
        <w:rPr>
          <w:rFonts w:ascii="Times New Roman"/>
          <w:b w:val="false"/>
          <w:i w:val="false"/>
          <w:color w:val="000000"/>
          <w:sz w:val="28"/>
        </w:rPr>
        <w:t>
      тері</w:t>
      </w:r>
    </w:p>
    <w:p>
      <w:pPr>
        <w:spacing w:after="0"/>
        <w:ind w:left="0"/>
        <w:jc w:val="both"/>
      </w:pPr>
      <w:r>
        <w:rPr>
          <w:rFonts w:ascii="Times New Roman"/>
          <w:b w:val="false"/>
          <w:i w:val="false"/>
          <w:color w:val="000000"/>
          <w:sz w:val="28"/>
        </w:rPr>
        <w:t>
      құрылыс қалдықтары</w:t>
      </w:r>
    </w:p>
    <w:p>
      <w:pPr>
        <w:spacing w:after="0"/>
        <w:ind w:left="0"/>
        <w:jc w:val="both"/>
      </w:pPr>
      <w:r>
        <w:rPr>
          <w:rFonts w:ascii="Times New Roman"/>
          <w:b w:val="false"/>
          <w:i w:val="false"/>
          <w:color w:val="000000"/>
          <w:sz w:val="28"/>
        </w:rPr>
        <w:t>
      саңғырлықтар</w:t>
      </w:r>
    </w:p>
    <w:p>
      <w:pPr>
        <w:spacing w:after="0"/>
        <w:ind w:left="0"/>
        <w:jc w:val="both"/>
      </w:pPr>
      <w:r>
        <w:rPr>
          <w:rFonts w:ascii="Times New Roman"/>
          <w:b w:val="false"/>
          <w:i w:val="false"/>
          <w:color w:val="000000"/>
          <w:sz w:val="28"/>
        </w:rPr>
        <w:t>
      құс саңғырлығы</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Халық арасында жүргізілген сауалнама барысында қалдықтардың бір бөлігін жергілікті тұрғындар тұрмыста пайдаланатыны анықталды. Мұндай қалдықтарға мыналар жатады:</w:t>
      </w:r>
    </w:p>
    <w:p>
      <w:pPr>
        <w:spacing w:after="0"/>
        <w:ind w:left="0"/>
        <w:jc w:val="both"/>
      </w:pPr>
      <w:r>
        <w:rPr>
          <w:rFonts w:ascii="Times New Roman"/>
          <w:b w:val="false"/>
          <w:i w:val="false"/>
          <w:color w:val="000000"/>
          <w:sz w:val="28"/>
        </w:rPr>
        <w:t>
      PET(E), типті пластик</w:t>
      </w:r>
    </w:p>
    <w:p>
      <w:pPr>
        <w:spacing w:after="0"/>
        <w:ind w:left="0"/>
        <w:jc w:val="both"/>
      </w:pPr>
      <w:r>
        <w:rPr>
          <w:rFonts w:ascii="Times New Roman"/>
          <w:b w:val="false"/>
          <w:i w:val="false"/>
          <w:color w:val="000000"/>
          <w:sz w:val="28"/>
        </w:rPr>
        <w:t>
      шыны ыдыстар</w:t>
      </w:r>
    </w:p>
    <w:p>
      <w:pPr>
        <w:spacing w:after="0"/>
        <w:ind w:left="0"/>
        <w:jc w:val="both"/>
      </w:pPr>
      <w:r>
        <w:rPr>
          <w:rFonts w:ascii="Times New Roman"/>
          <w:b w:val="false"/>
          <w:i w:val="false"/>
          <w:color w:val="000000"/>
          <w:sz w:val="28"/>
        </w:rPr>
        <w:t>
      қағаз</w:t>
      </w:r>
    </w:p>
    <w:p>
      <w:pPr>
        <w:spacing w:after="0"/>
        <w:ind w:left="0"/>
        <w:jc w:val="both"/>
      </w:pPr>
      <w:r>
        <w:rPr>
          <w:rFonts w:ascii="Times New Roman"/>
          <w:b w:val="false"/>
          <w:i w:val="false"/>
          <w:color w:val="000000"/>
          <w:sz w:val="28"/>
        </w:rPr>
        <w:t>
      ағаш</w:t>
      </w:r>
    </w:p>
    <w:p>
      <w:pPr>
        <w:spacing w:after="0"/>
        <w:ind w:left="0"/>
        <w:jc w:val="both"/>
      </w:pPr>
      <w:r>
        <w:rPr>
          <w:rFonts w:ascii="Times New Roman"/>
          <w:b w:val="false"/>
          <w:i w:val="false"/>
          <w:color w:val="000000"/>
          <w:sz w:val="28"/>
        </w:rPr>
        <w:t>
      тері</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құс саңғырлығы</w:t>
      </w:r>
    </w:p>
    <w:p>
      <w:pPr>
        <w:spacing w:after="0"/>
        <w:ind w:left="0"/>
        <w:jc w:val="both"/>
      </w:pPr>
      <w:r>
        <w:rPr>
          <w:rFonts w:ascii="Times New Roman"/>
          <w:b w:val="false"/>
          <w:i w:val="false"/>
          <w:color w:val="000000"/>
          <w:sz w:val="28"/>
        </w:rPr>
        <w:t>
      сабан төсек қалдықтары</w:t>
      </w:r>
    </w:p>
    <w:p>
      <w:pPr>
        <w:spacing w:after="0"/>
        <w:ind w:left="0"/>
        <w:jc w:val="both"/>
      </w:pPr>
      <w:r>
        <w:rPr>
          <w:rFonts w:ascii="Times New Roman"/>
          <w:b w:val="false"/>
          <w:i w:val="false"/>
          <w:color w:val="000000"/>
          <w:sz w:val="28"/>
        </w:rPr>
        <w:t>
      саңғырлықтар.</w:t>
      </w:r>
    </w:p>
    <w:p>
      <w:pPr>
        <w:spacing w:after="0"/>
        <w:ind w:left="0"/>
        <w:jc w:val="both"/>
      </w:pPr>
      <w:r>
        <w:rPr>
          <w:rFonts w:ascii="Times New Roman"/>
          <w:b w:val="false"/>
          <w:i w:val="false"/>
          <w:color w:val="000000"/>
          <w:sz w:val="28"/>
        </w:rPr>
        <w:t>
      Қоршаған ортаға және адам денсаулығына теріс әсер еткеніне қарамастан, кейбір тұрғындар тұрмыстық пештерде пластик, тері, тоқыма қалдықтарын жағады.</w:t>
      </w:r>
    </w:p>
    <w:p>
      <w:pPr>
        <w:spacing w:after="0"/>
        <w:ind w:left="0"/>
        <w:jc w:val="both"/>
      </w:pPr>
      <w:r>
        <w:rPr>
          <w:rFonts w:ascii="Times New Roman"/>
          <w:b w:val="false"/>
          <w:i w:val="false"/>
          <w:color w:val="000000"/>
          <w:sz w:val="28"/>
        </w:rPr>
        <w:t>
      Жергілікті тұрғындар тұрмыстық пештерде жағу кезінде мұндай қалдықтардың қауіпті қасиеттері туралы білмейді.</w:t>
      </w:r>
    </w:p>
    <w:p>
      <w:pPr>
        <w:spacing w:after="0"/>
        <w:ind w:left="0"/>
        <w:jc w:val="both"/>
      </w:pPr>
      <w:r>
        <w:rPr>
          <w:rFonts w:ascii="Times New Roman"/>
          <w:b w:val="false"/>
          <w:i w:val="false"/>
          <w:color w:val="000000"/>
          <w:sz w:val="28"/>
        </w:rPr>
        <w:t>
      Төменде сауалнамаға қатысушылардың кәдеге жарату әдістері туралы ақпарат берілген, олардың үлесі пайызбен көрсетілген.</w:t>
      </w:r>
    </w:p>
    <w:p>
      <w:pPr>
        <w:spacing w:after="0"/>
        <w:ind w:left="0"/>
        <w:jc w:val="both"/>
      </w:pPr>
      <w:r>
        <w:rPr>
          <w:rFonts w:ascii="Times New Roman"/>
          <w:b w:val="false"/>
          <w:i w:val="false"/>
          <w:color w:val="000000"/>
          <w:sz w:val="28"/>
        </w:rPr>
        <w:t>
      Ақкөл ауылдық округі:</w:t>
      </w:r>
    </w:p>
    <w:p>
      <w:pPr>
        <w:spacing w:after="0"/>
        <w:ind w:left="0"/>
        <w:jc w:val="both"/>
      </w:pPr>
      <w:r>
        <w:rPr>
          <w:rFonts w:ascii="Times New Roman"/>
          <w:b w:val="false"/>
          <w:i w:val="false"/>
          <w:color w:val="000000"/>
          <w:sz w:val="28"/>
        </w:rPr>
        <w:t>
      Сауалнамаға қатысқандар саны: 25 адам, үйлер санының 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Алексеевка кенті:</w:t>
      </w:r>
    </w:p>
    <w:p>
      <w:pPr>
        <w:spacing w:after="0"/>
        <w:ind w:left="0"/>
        <w:jc w:val="both"/>
      </w:pPr>
      <w:r>
        <w:rPr>
          <w:rFonts w:ascii="Times New Roman"/>
          <w:b w:val="false"/>
          <w:i w:val="false"/>
          <w:color w:val="000000"/>
          <w:sz w:val="28"/>
        </w:rPr>
        <w:t>
      Сауалнамаға қатысқандар саны: 14 адам, үйлер санының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Бұлақ ауылдық округі:</w:t>
      </w:r>
    </w:p>
    <w:p>
      <w:pPr>
        <w:spacing w:after="0"/>
        <w:ind w:left="0"/>
        <w:jc w:val="both"/>
      </w:pPr>
      <w:r>
        <w:rPr>
          <w:rFonts w:ascii="Times New Roman"/>
          <w:b w:val="false"/>
          <w:i w:val="false"/>
          <w:color w:val="000000"/>
          <w:sz w:val="28"/>
        </w:rPr>
        <w:t>
      Сауалнамаға қатысқандар саны: 13 адам, үйлер санының 2 %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Сәкен Сейфуллин атындағы ауылдық округі:</w:t>
      </w:r>
    </w:p>
    <w:p>
      <w:pPr>
        <w:spacing w:after="0"/>
        <w:ind w:left="0"/>
        <w:jc w:val="both"/>
      </w:pPr>
      <w:r>
        <w:rPr>
          <w:rFonts w:ascii="Times New Roman"/>
          <w:b w:val="false"/>
          <w:i w:val="false"/>
          <w:color w:val="000000"/>
          <w:sz w:val="28"/>
        </w:rPr>
        <w:t>
      Сауалнамаға қатысқандар саны: 10 адам, үйлер санының 4%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Викторовка ауылдық округі:</w:t>
      </w:r>
    </w:p>
    <w:p>
      <w:pPr>
        <w:spacing w:after="0"/>
        <w:ind w:left="0"/>
        <w:jc w:val="both"/>
      </w:pPr>
      <w:r>
        <w:rPr>
          <w:rFonts w:ascii="Times New Roman"/>
          <w:b w:val="false"/>
          <w:i w:val="false"/>
          <w:color w:val="000000"/>
          <w:sz w:val="28"/>
        </w:rPr>
        <w:t>
      Сауалнамаға қатысқандар саны: 11 адам, үйлер санының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Исаковка ауылдық округі:</w:t>
      </w:r>
    </w:p>
    <w:p>
      <w:pPr>
        <w:spacing w:after="0"/>
        <w:ind w:left="0"/>
        <w:jc w:val="both"/>
      </w:pPr>
      <w:r>
        <w:rPr>
          <w:rFonts w:ascii="Times New Roman"/>
          <w:b w:val="false"/>
          <w:i w:val="false"/>
          <w:color w:val="000000"/>
          <w:sz w:val="28"/>
        </w:rPr>
        <w:t>
      Сауалнамаға қатысқандар саны: 47 адам, үйлер санының 8%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Зеренді ауылдық округі:</w:t>
      </w:r>
    </w:p>
    <w:p>
      <w:pPr>
        <w:spacing w:after="0"/>
        <w:ind w:left="0"/>
        <w:jc w:val="both"/>
      </w:pPr>
      <w:r>
        <w:rPr>
          <w:rFonts w:ascii="Times New Roman"/>
          <w:b w:val="false"/>
          <w:i w:val="false"/>
          <w:color w:val="000000"/>
          <w:sz w:val="28"/>
        </w:rPr>
        <w:t>
      Сауалнамаға қатысқандар саны: 33 адам, үйлер санының 2%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Ортақ ауылдық округі:</w:t>
      </w:r>
    </w:p>
    <w:p>
      <w:pPr>
        <w:spacing w:after="0"/>
        <w:ind w:left="0"/>
        <w:jc w:val="both"/>
      </w:pPr>
      <w:r>
        <w:rPr>
          <w:rFonts w:ascii="Times New Roman"/>
          <w:b w:val="false"/>
          <w:i w:val="false"/>
          <w:color w:val="000000"/>
          <w:sz w:val="28"/>
        </w:rPr>
        <w:t>
      Сауалнамаға қатысқандар саны: 25 адам, үйлер санының 12%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Садовый ауылдық округі:</w:t>
      </w:r>
    </w:p>
    <w:p>
      <w:pPr>
        <w:spacing w:after="0"/>
        <w:ind w:left="0"/>
        <w:jc w:val="both"/>
      </w:pPr>
      <w:r>
        <w:rPr>
          <w:rFonts w:ascii="Times New Roman"/>
          <w:b w:val="false"/>
          <w:i w:val="false"/>
          <w:color w:val="000000"/>
          <w:sz w:val="28"/>
        </w:rPr>
        <w:t>
      Сауалнамаға қатысқандар саны: 8 адам, үйлер санының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Сарыөзек ауылдық округі:</w:t>
      </w:r>
    </w:p>
    <w:p>
      <w:pPr>
        <w:spacing w:after="0"/>
        <w:ind w:left="0"/>
        <w:jc w:val="both"/>
      </w:pPr>
      <w:r>
        <w:rPr>
          <w:rFonts w:ascii="Times New Roman"/>
          <w:b w:val="false"/>
          <w:i w:val="false"/>
          <w:color w:val="000000"/>
          <w:sz w:val="28"/>
        </w:rPr>
        <w:t>
      Сауалнамаға қатысқандар саны: 21 адам, үйлер санының 15%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Симферополь ауылдық округі:</w:t>
      </w:r>
    </w:p>
    <w:p>
      <w:pPr>
        <w:spacing w:after="0"/>
        <w:ind w:left="0"/>
        <w:jc w:val="both"/>
      </w:pPr>
      <w:r>
        <w:rPr>
          <w:rFonts w:ascii="Times New Roman"/>
          <w:b w:val="false"/>
          <w:i w:val="false"/>
          <w:color w:val="000000"/>
          <w:sz w:val="28"/>
        </w:rPr>
        <w:t>
      Сауалнамаға қатысқандар саны: 14 адам, үйлер санының 6%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Күсеп ауылдық округі:</w:t>
      </w:r>
    </w:p>
    <w:p>
      <w:pPr>
        <w:spacing w:after="0"/>
        <w:ind w:left="0"/>
        <w:jc w:val="both"/>
      </w:pPr>
      <w:r>
        <w:rPr>
          <w:rFonts w:ascii="Times New Roman"/>
          <w:b w:val="false"/>
          <w:i w:val="false"/>
          <w:color w:val="000000"/>
          <w:sz w:val="28"/>
        </w:rPr>
        <w:t>
      Сауалнамаға қатысқандар саны: 24 адам, үйлер санының 4%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Қонысбай ауылдық округі:</w:t>
      </w:r>
    </w:p>
    <w:p>
      <w:pPr>
        <w:spacing w:after="0"/>
        <w:ind w:left="0"/>
        <w:jc w:val="both"/>
      </w:pPr>
      <w:r>
        <w:rPr>
          <w:rFonts w:ascii="Times New Roman"/>
          <w:b w:val="false"/>
          <w:i w:val="false"/>
          <w:color w:val="000000"/>
          <w:sz w:val="28"/>
        </w:rPr>
        <w:t>
      Сауалнамаға қатысқандар саны: 13 адам, үйлер санының 4%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Қызылсая ауылдық округі:</w:t>
      </w:r>
    </w:p>
    <w:p>
      <w:pPr>
        <w:spacing w:after="0"/>
        <w:ind w:left="0"/>
        <w:jc w:val="both"/>
      </w:pPr>
      <w:r>
        <w:rPr>
          <w:rFonts w:ascii="Times New Roman"/>
          <w:b w:val="false"/>
          <w:i w:val="false"/>
          <w:color w:val="000000"/>
          <w:sz w:val="28"/>
        </w:rPr>
        <w:t>
      Сауалнамаға қатысқандар саны: 17 адам, үйлер санының 13%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Қызылегіс ауылдық округі:</w:t>
      </w:r>
    </w:p>
    <w:p>
      <w:pPr>
        <w:spacing w:after="0"/>
        <w:ind w:left="0"/>
        <w:jc w:val="both"/>
      </w:pPr>
      <w:r>
        <w:rPr>
          <w:rFonts w:ascii="Times New Roman"/>
          <w:b w:val="false"/>
          <w:i w:val="false"/>
          <w:color w:val="000000"/>
          <w:sz w:val="28"/>
        </w:rPr>
        <w:t>
      Сауалнамаға қатысқандар саны: 15 адам, үйлер санының 13%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Қанай би атындағы ауылдық округі:</w:t>
      </w:r>
    </w:p>
    <w:p>
      <w:pPr>
        <w:spacing w:after="0"/>
        <w:ind w:left="0"/>
        <w:jc w:val="both"/>
      </w:pPr>
      <w:r>
        <w:rPr>
          <w:rFonts w:ascii="Times New Roman"/>
          <w:b w:val="false"/>
          <w:i w:val="false"/>
          <w:color w:val="000000"/>
          <w:sz w:val="28"/>
        </w:rPr>
        <w:t>
      Сауалнамаға қатысқандар саны: 16 адам, үйлер санының 11%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Приречное ауылдық округі:</w:t>
      </w:r>
    </w:p>
    <w:p>
      <w:pPr>
        <w:spacing w:after="0"/>
        <w:ind w:left="0"/>
        <w:jc w:val="both"/>
      </w:pPr>
      <w:r>
        <w:rPr>
          <w:rFonts w:ascii="Times New Roman"/>
          <w:b w:val="false"/>
          <w:i w:val="false"/>
          <w:color w:val="000000"/>
          <w:sz w:val="28"/>
        </w:rPr>
        <w:t>
      Сауалнамаға қатысқандар саны: 12 адам, үйлер санының 4%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Мәлік Ғабдуллин ауылдық округі:</w:t>
      </w:r>
    </w:p>
    <w:p>
      <w:pPr>
        <w:spacing w:after="0"/>
        <w:ind w:left="0"/>
        <w:jc w:val="both"/>
      </w:pPr>
      <w:r>
        <w:rPr>
          <w:rFonts w:ascii="Times New Roman"/>
          <w:b w:val="false"/>
          <w:i w:val="false"/>
          <w:color w:val="000000"/>
          <w:sz w:val="28"/>
        </w:rPr>
        <w:t>
      Сауалнамаға қатысқандар саны 17 адам, үйлер санының 6%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Бәйтерек ауылдық округі:</w:t>
      </w:r>
    </w:p>
    <w:p>
      <w:pPr>
        <w:spacing w:after="0"/>
        <w:ind w:left="0"/>
        <w:jc w:val="both"/>
      </w:pPr>
      <w:r>
        <w:rPr>
          <w:rFonts w:ascii="Times New Roman"/>
          <w:b w:val="false"/>
          <w:i w:val="false"/>
          <w:color w:val="000000"/>
          <w:sz w:val="28"/>
        </w:rPr>
        <w:t>
      Сауалнамаға қатысқандар саны: 20 адам, үйлер санының 6%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Троицкое ауылдық округі:</w:t>
      </w:r>
    </w:p>
    <w:p>
      <w:pPr>
        <w:spacing w:after="0"/>
        <w:ind w:left="0"/>
        <w:jc w:val="both"/>
      </w:pPr>
      <w:r>
        <w:rPr>
          <w:rFonts w:ascii="Times New Roman"/>
          <w:b w:val="false"/>
          <w:i w:val="false"/>
          <w:color w:val="000000"/>
          <w:sz w:val="28"/>
        </w:rPr>
        <w:t>
      Сауалнамаға қатысқандар саны: 15 адам, үйлер санының 7%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Чаглинка ауылдық округі:</w:t>
      </w:r>
    </w:p>
    <w:p>
      <w:pPr>
        <w:spacing w:after="0"/>
        <w:ind w:left="0"/>
        <w:jc w:val="both"/>
      </w:pPr>
      <w:r>
        <w:rPr>
          <w:rFonts w:ascii="Times New Roman"/>
          <w:b w:val="false"/>
          <w:i w:val="false"/>
          <w:color w:val="000000"/>
          <w:sz w:val="28"/>
        </w:rPr>
        <w:t>
      Сауалнамаға қатысқандар саны: 87 адам, үйлер санының 8%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Айдабол ауылы:</w:t>
      </w:r>
    </w:p>
    <w:p>
      <w:pPr>
        <w:spacing w:after="0"/>
        <w:ind w:left="0"/>
        <w:jc w:val="both"/>
      </w:pPr>
      <w:r>
        <w:rPr>
          <w:rFonts w:ascii="Times New Roman"/>
          <w:b w:val="false"/>
          <w:i w:val="false"/>
          <w:color w:val="000000"/>
          <w:sz w:val="28"/>
        </w:rPr>
        <w:t>
      Сауалнамаға қатысқандар саны: 10 адам, үйлер санының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Зеренді ауданында коммуналдық қалдықтарды сақтауға арналған орындар 45, бұл:</w:t>
      </w:r>
    </w:p>
    <w:p>
      <w:pPr>
        <w:spacing w:after="0"/>
        <w:ind w:left="0"/>
        <w:jc w:val="both"/>
      </w:pPr>
      <w:r>
        <w:rPr>
          <w:rFonts w:ascii="Times New Roman"/>
          <w:b w:val="false"/>
          <w:i w:val="false"/>
          <w:color w:val="000000"/>
          <w:sz w:val="28"/>
        </w:rPr>
        <w:t>
      1. Еленовка ауылы 1 км ауылдан қалдықтарды жинауға арналған орын.</w:t>
      </w:r>
    </w:p>
    <w:p>
      <w:pPr>
        <w:spacing w:after="0"/>
        <w:ind w:left="0"/>
        <w:jc w:val="both"/>
      </w:pPr>
      <w:r>
        <w:rPr>
          <w:rFonts w:ascii="Times New Roman"/>
          <w:b w:val="false"/>
          <w:i w:val="false"/>
          <w:color w:val="000000"/>
          <w:sz w:val="28"/>
        </w:rPr>
        <w:t>
      2. Ортақ ауылы 1 км ауылдан қалдықтарды жинауға арналған орын.</w:t>
      </w:r>
    </w:p>
    <w:p>
      <w:pPr>
        <w:spacing w:after="0"/>
        <w:ind w:left="0"/>
        <w:jc w:val="both"/>
      </w:pPr>
      <w:r>
        <w:rPr>
          <w:rFonts w:ascii="Times New Roman"/>
          <w:b w:val="false"/>
          <w:i w:val="false"/>
          <w:color w:val="000000"/>
          <w:sz w:val="28"/>
        </w:rPr>
        <w:t>
      3. Қызылтаң ауылы 1 км ауылдан қалдықтарды жинауға арналған орын.</w:t>
      </w:r>
    </w:p>
    <w:p>
      <w:pPr>
        <w:spacing w:after="0"/>
        <w:ind w:left="0"/>
        <w:jc w:val="both"/>
      </w:pPr>
      <w:r>
        <w:rPr>
          <w:rFonts w:ascii="Times New Roman"/>
          <w:b w:val="false"/>
          <w:i w:val="false"/>
          <w:color w:val="000000"/>
          <w:sz w:val="28"/>
        </w:rPr>
        <w:t>
      4. Ақкөл ауылы 1 км ауылдан қалдықтарды жинауға арналған орын.</w:t>
      </w:r>
    </w:p>
    <w:p>
      <w:pPr>
        <w:spacing w:after="0"/>
        <w:ind w:left="0"/>
        <w:jc w:val="both"/>
      </w:pPr>
      <w:r>
        <w:rPr>
          <w:rFonts w:ascii="Times New Roman"/>
          <w:b w:val="false"/>
          <w:i w:val="false"/>
          <w:color w:val="000000"/>
          <w:sz w:val="28"/>
        </w:rPr>
        <w:t>
      5. Молодежный ауылы 1 км ауылдан қалдықтарды жинауға арналған орын.</w:t>
      </w:r>
    </w:p>
    <w:p>
      <w:pPr>
        <w:spacing w:after="0"/>
        <w:ind w:left="0"/>
        <w:jc w:val="both"/>
      </w:pPr>
      <w:r>
        <w:rPr>
          <w:rFonts w:ascii="Times New Roman"/>
          <w:b w:val="false"/>
          <w:i w:val="false"/>
          <w:color w:val="000000"/>
          <w:sz w:val="28"/>
        </w:rPr>
        <w:t>
      6. Қызылегіс ауылы 1 км ауылдан қалдықтарды жинауға арналған орын.</w:t>
      </w:r>
    </w:p>
    <w:p>
      <w:pPr>
        <w:spacing w:after="0"/>
        <w:ind w:left="0"/>
        <w:jc w:val="both"/>
      </w:pPr>
      <w:r>
        <w:rPr>
          <w:rFonts w:ascii="Times New Roman"/>
          <w:b w:val="false"/>
          <w:i w:val="false"/>
          <w:color w:val="000000"/>
          <w:sz w:val="28"/>
        </w:rPr>
        <w:t>
      7. Ортағаш ауылы 1 км ауылдан қалдықтарды жинауға арналған орын.</w:t>
      </w:r>
    </w:p>
    <w:p>
      <w:pPr>
        <w:spacing w:after="0"/>
        <w:ind w:left="0"/>
        <w:jc w:val="both"/>
      </w:pPr>
      <w:r>
        <w:rPr>
          <w:rFonts w:ascii="Times New Roman"/>
          <w:b w:val="false"/>
          <w:i w:val="false"/>
          <w:color w:val="000000"/>
          <w:sz w:val="28"/>
        </w:rPr>
        <w:t>
      8. Қарашілік ауылы 1 км ауылдан қалдықтарды жинауға арналған орын.</w:t>
      </w:r>
    </w:p>
    <w:p>
      <w:pPr>
        <w:spacing w:after="0"/>
        <w:ind w:left="0"/>
        <w:jc w:val="both"/>
      </w:pPr>
      <w:r>
        <w:rPr>
          <w:rFonts w:ascii="Times New Roman"/>
          <w:b w:val="false"/>
          <w:i w:val="false"/>
          <w:color w:val="000000"/>
          <w:sz w:val="28"/>
        </w:rPr>
        <w:t>
      9. Бірлестік кенті 1 км ауылдан қалдықтарды жинауға арналған орын.</w:t>
      </w:r>
    </w:p>
    <w:p>
      <w:pPr>
        <w:spacing w:after="0"/>
        <w:ind w:left="0"/>
        <w:jc w:val="both"/>
      </w:pPr>
      <w:r>
        <w:rPr>
          <w:rFonts w:ascii="Times New Roman"/>
          <w:b w:val="false"/>
          <w:i w:val="false"/>
          <w:color w:val="000000"/>
          <w:sz w:val="28"/>
        </w:rPr>
        <w:t>
      10. Сейфуллин ауылы 1 км ауылдан қалдықтарды жинауға арналған орын.</w:t>
      </w:r>
    </w:p>
    <w:p>
      <w:pPr>
        <w:spacing w:after="0"/>
        <w:ind w:left="0"/>
        <w:jc w:val="both"/>
      </w:pPr>
      <w:r>
        <w:rPr>
          <w:rFonts w:ascii="Times New Roman"/>
          <w:b w:val="false"/>
          <w:i w:val="false"/>
          <w:color w:val="000000"/>
          <w:sz w:val="28"/>
        </w:rPr>
        <w:t>
      11. Қараөзек ауылы 1 км ауылдан қалдықтарды жинауға арналған орын.</w:t>
      </w:r>
    </w:p>
    <w:p>
      <w:pPr>
        <w:spacing w:after="0"/>
        <w:ind w:left="0"/>
        <w:jc w:val="both"/>
      </w:pPr>
      <w:r>
        <w:rPr>
          <w:rFonts w:ascii="Times New Roman"/>
          <w:b w:val="false"/>
          <w:i w:val="false"/>
          <w:color w:val="000000"/>
          <w:sz w:val="28"/>
        </w:rPr>
        <w:t>
      12. Қостомар ауылы 1 км ауылдан қалдықтарды жинауға арналған орын.</w:t>
      </w:r>
    </w:p>
    <w:p>
      <w:pPr>
        <w:spacing w:after="0"/>
        <w:ind w:left="0"/>
        <w:jc w:val="both"/>
      </w:pPr>
      <w:r>
        <w:rPr>
          <w:rFonts w:ascii="Times New Roman"/>
          <w:b w:val="false"/>
          <w:i w:val="false"/>
          <w:color w:val="000000"/>
          <w:sz w:val="28"/>
        </w:rPr>
        <w:t>
      13. Ивановка ауылы 1 км ауылдан қалдықтарды жинауға арналған орын.</w:t>
      </w:r>
    </w:p>
    <w:p>
      <w:pPr>
        <w:spacing w:after="0"/>
        <w:ind w:left="0"/>
        <w:jc w:val="both"/>
      </w:pPr>
      <w:r>
        <w:rPr>
          <w:rFonts w:ascii="Times New Roman"/>
          <w:b w:val="false"/>
          <w:i w:val="false"/>
          <w:color w:val="000000"/>
          <w:sz w:val="28"/>
        </w:rPr>
        <w:t>
      14. Айдабол ауылы 1 км ауылдан қалдықтарды жинауға арналған орын.</w:t>
      </w:r>
    </w:p>
    <w:p>
      <w:pPr>
        <w:spacing w:after="0"/>
        <w:ind w:left="0"/>
        <w:jc w:val="both"/>
      </w:pPr>
      <w:r>
        <w:rPr>
          <w:rFonts w:ascii="Times New Roman"/>
          <w:b w:val="false"/>
          <w:i w:val="false"/>
          <w:color w:val="000000"/>
          <w:sz w:val="28"/>
        </w:rPr>
        <w:t>
      15. Викторовка ауылы 1 км ауылдан қалдықтарды жинауға арналған орын.</w:t>
      </w:r>
    </w:p>
    <w:p>
      <w:pPr>
        <w:spacing w:after="0"/>
        <w:ind w:left="0"/>
        <w:jc w:val="both"/>
      </w:pPr>
      <w:r>
        <w:rPr>
          <w:rFonts w:ascii="Times New Roman"/>
          <w:b w:val="false"/>
          <w:i w:val="false"/>
          <w:color w:val="000000"/>
          <w:sz w:val="28"/>
        </w:rPr>
        <w:t>
      16. Красиловка ауылы 1 км ауылдан қалдықтарды жинауға арналған орын.</w:t>
      </w:r>
    </w:p>
    <w:p>
      <w:pPr>
        <w:spacing w:after="0"/>
        <w:ind w:left="0"/>
        <w:jc w:val="both"/>
      </w:pPr>
      <w:r>
        <w:rPr>
          <w:rFonts w:ascii="Times New Roman"/>
          <w:b w:val="false"/>
          <w:i w:val="false"/>
          <w:color w:val="000000"/>
          <w:sz w:val="28"/>
        </w:rPr>
        <w:t>
      17. Өзен ауылы 1 км ауылдан қалдықтарды жинауға арналған орын.</w:t>
      </w:r>
    </w:p>
    <w:p>
      <w:pPr>
        <w:spacing w:after="0"/>
        <w:ind w:left="0"/>
        <w:jc w:val="both"/>
      </w:pPr>
      <w:r>
        <w:rPr>
          <w:rFonts w:ascii="Times New Roman"/>
          <w:b w:val="false"/>
          <w:i w:val="false"/>
          <w:color w:val="000000"/>
          <w:sz w:val="28"/>
        </w:rPr>
        <w:t>
      18. Өркен ауылы 1 км ауылдан қалдықтарды жинауға арналған орын.</w:t>
      </w:r>
    </w:p>
    <w:p>
      <w:pPr>
        <w:spacing w:after="0"/>
        <w:ind w:left="0"/>
        <w:jc w:val="both"/>
      </w:pPr>
      <w:r>
        <w:rPr>
          <w:rFonts w:ascii="Times New Roman"/>
          <w:b w:val="false"/>
          <w:i w:val="false"/>
          <w:color w:val="000000"/>
          <w:sz w:val="28"/>
        </w:rPr>
        <w:t>
      19. Ақан ауылы 1 км ауылдан қалдықтарды жинауға арналған орын.</w:t>
      </w:r>
    </w:p>
    <w:p>
      <w:pPr>
        <w:spacing w:after="0"/>
        <w:ind w:left="0"/>
        <w:jc w:val="both"/>
      </w:pPr>
      <w:r>
        <w:rPr>
          <w:rFonts w:ascii="Times New Roman"/>
          <w:b w:val="false"/>
          <w:i w:val="false"/>
          <w:color w:val="000000"/>
          <w:sz w:val="28"/>
        </w:rPr>
        <w:t>
      20. Баратай ауылы 1 км ауылдан қалдықтарды жинауға арналған орын.</w:t>
      </w:r>
    </w:p>
    <w:p>
      <w:pPr>
        <w:spacing w:after="0"/>
        <w:ind w:left="0"/>
        <w:jc w:val="both"/>
      </w:pPr>
      <w:r>
        <w:rPr>
          <w:rFonts w:ascii="Times New Roman"/>
          <w:b w:val="false"/>
          <w:i w:val="false"/>
          <w:color w:val="000000"/>
          <w:sz w:val="28"/>
        </w:rPr>
        <w:t>
      21. Уголки ауылы 1 км ауылдан қалдықтарды жинауға арналған орын.</w:t>
      </w:r>
    </w:p>
    <w:p>
      <w:pPr>
        <w:spacing w:after="0"/>
        <w:ind w:left="0"/>
        <w:jc w:val="both"/>
      </w:pPr>
      <w:r>
        <w:rPr>
          <w:rFonts w:ascii="Times New Roman"/>
          <w:b w:val="false"/>
          <w:i w:val="false"/>
          <w:color w:val="000000"/>
          <w:sz w:val="28"/>
        </w:rPr>
        <w:t>
      22. Қонысбай ауылы 1 км ауылдан қалдықтарды жинауға арналған орын.</w:t>
      </w:r>
    </w:p>
    <w:p>
      <w:pPr>
        <w:spacing w:after="0"/>
        <w:ind w:left="0"/>
        <w:jc w:val="both"/>
      </w:pPr>
      <w:r>
        <w:rPr>
          <w:rFonts w:ascii="Times New Roman"/>
          <w:b w:val="false"/>
          <w:i w:val="false"/>
          <w:color w:val="000000"/>
          <w:sz w:val="28"/>
        </w:rPr>
        <w:t>
      23. Бәйтерек ауылы 1 км ауылдан қалдықтарды жинауға арналған орын.</w:t>
      </w:r>
    </w:p>
    <w:p>
      <w:pPr>
        <w:spacing w:after="0"/>
        <w:ind w:left="0"/>
        <w:jc w:val="both"/>
      </w:pPr>
      <w:r>
        <w:rPr>
          <w:rFonts w:ascii="Times New Roman"/>
          <w:b w:val="false"/>
          <w:i w:val="false"/>
          <w:color w:val="000000"/>
          <w:sz w:val="28"/>
        </w:rPr>
        <w:t>
      24. Симферполь ауылы 1 км ауылдан қалдықтарды жинауға арналған орын.</w:t>
      </w:r>
    </w:p>
    <w:p>
      <w:pPr>
        <w:spacing w:after="0"/>
        <w:ind w:left="0"/>
        <w:jc w:val="both"/>
      </w:pPr>
      <w:r>
        <w:rPr>
          <w:rFonts w:ascii="Times New Roman"/>
          <w:b w:val="false"/>
          <w:i w:val="false"/>
          <w:color w:val="000000"/>
          <w:sz w:val="28"/>
        </w:rPr>
        <w:t>
      25. Приречное ауылы 1 км ауылдан қалдықтарды жинауға арналған орын.</w:t>
      </w:r>
    </w:p>
    <w:p>
      <w:pPr>
        <w:spacing w:after="0"/>
        <w:ind w:left="0"/>
        <w:jc w:val="both"/>
      </w:pPr>
      <w:r>
        <w:rPr>
          <w:rFonts w:ascii="Times New Roman"/>
          <w:b w:val="false"/>
          <w:i w:val="false"/>
          <w:color w:val="000000"/>
          <w:sz w:val="28"/>
        </w:rPr>
        <w:t>
      26. Троицкое ауылы 1 км ауылдан қалдықтарды жинауға арналған орын.</w:t>
      </w:r>
    </w:p>
    <w:p>
      <w:pPr>
        <w:spacing w:after="0"/>
        <w:ind w:left="0"/>
        <w:jc w:val="both"/>
      </w:pPr>
      <w:r>
        <w:rPr>
          <w:rFonts w:ascii="Times New Roman"/>
          <w:b w:val="false"/>
          <w:i w:val="false"/>
          <w:color w:val="000000"/>
          <w:sz w:val="28"/>
        </w:rPr>
        <w:t>
      27. Қарсақ ауылы 1 км ауылдан қалдықтарды жинауға арналған орын.</w:t>
      </w:r>
    </w:p>
    <w:p>
      <w:pPr>
        <w:spacing w:after="0"/>
        <w:ind w:left="0"/>
        <w:jc w:val="both"/>
      </w:pPr>
      <w:r>
        <w:rPr>
          <w:rFonts w:ascii="Times New Roman"/>
          <w:b w:val="false"/>
          <w:i w:val="false"/>
          <w:color w:val="000000"/>
          <w:sz w:val="28"/>
        </w:rPr>
        <w:t>
      28. Кеңөткел ауылы 1 км ауылдан қалдықтарды жинауға арналған орын.</w:t>
      </w:r>
    </w:p>
    <w:p>
      <w:pPr>
        <w:spacing w:after="0"/>
        <w:ind w:left="0"/>
        <w:jc w:val="both"/>
      </w:pPr>
      <w:r>
        <w:rPr>
          <w:rFonts w:ascii="Times New Roman"/>
          <w:b w:val="false"/>
          <w:i w:val="false"/>
          <w:color w:val="000000"/>
          <w:sz w:val="28"/>
        </w:rPr>
        <w:t>
      29. Қошқарбай ауылы 1 км ауылдан қалдықтарды жинауға арналған орын.</w:t>
      </w:r>
    </w:p>
    <w:p>
      <w:pPr>
        <w:spacing w:after="0"/>
        <w:ind w:left="0"/>
        <w:jc w:val="both"/>
      </w:pPr>
      <w:r>
        <w:rPr>
          <w:rFonts w:ascii="Times New Roman"/>
          <w:b w:val="false"/>
          <w:i w:val="false"/>
          <w:color w:val="000000"/>
          <w:sz w:val="28"/>
        </w:rPr>
        <w:t>
      30. Зеренді ауылы 1 км ауылдан қалдықтарды жинауға арналған орын.</w:t>
      </w:r>
    </w:p>
    <w:p>
      <w:pPr>
        <w:spacing w:after="0"/>
        <w:ind w:left="0"/>
        <w:jc w:val="both"/>
      </w:pPr>
      <w:r>
        <w:rPr>
          <w:rFonts w:ascii="Times New Roman"/>
          <w:b w:val="false"/>
          <w:i w:val="false"/>
          <w:color w:val="000000"/>
          <w:sz w:val="28"/>
        </w:rPr>
        <w:t>
      31. Шағалалы ауылы 1 км ауылдан қалдықтарды жинауға арналған орын.</w:t>
      </w:r>
    </w:p>
    <w:p>
      <w:pPr>
        <w:spacing w:after="0"/>
        <w:ind w:left="0"/>
        <w:jc w:val="both"/>
      </w:pPr>
      <w:r>
        <w:rPr>
          <w:rFonts w:ascii="Times New Roman"/>
          <w:b w:val="false"/>
          <w:i w:val="false"/>
          <w:color w:val="000000"/>
          <w:sz w:val="28"/>
        </w:rPr>
        <w:t>
      32. Зеренді ауылы полигон ЕЛДІ елді мекеннен 6 шақырым жерде орналасқан.</w:t>
      </w:r>
    </w:p>
    <w:p>
      <w:pPr>
        <w:spacing w:after="0"/>
        <w:ind w:left="0"/>
        <w:jc w:val="both"/>
      </w:pPr>
      <w:r>
        <w:rPr>
          <w:rFonts w:ascii="Times New Roman"/>
          <w:b w:val="false"/>
          <w:i w:val="false"/>
          <w:color w:val="000000"/>
          <w:sz w:val="28"/>
        </w:rPr>
        <w:t>
      33. Қызылсая ауылы 1 км ауылдан қалдықтарды жинауға арналған орын.</w:t>
      </w:r>
    </w:p>
    <w:p>
      <w:pPr>
        <w:spacing w:after="0"/>
        <w:ind w:left="0"/>
        <w:jc w:val="both"/>
      </w:pPr>
      <w:r>
        <w:rPr>
          <w:rFonts w:ascii="Times New Roman"/>
          <w:b w:val="false"/>
          <w:i w:val="false"/>
          <w:color w:val="000000"/>
          <w:sz w:val="28"/>
        </w:rPr>
        <w:t>
      34. Алексеевка кенті 1 км ауылдан қалдықтарды жинауға арналған орын.</w:t>
      </w:r>
    </w:p>
    <w:p>
      <w:pPr>
        <w:spacing w:after="0"/>
        <w:ind w:left="0"/>
        <w:jc w:val="both"/>
      </w:pPr>
      <w:r>
        <w:rPr>
          <w:rFonts w:ascii="Times New Roman"/>
          <w:b w:val="false"/>
          <w:i w:val="false"/>
          <w:color w:val="000000"/>
          <w:sz w:val="28"/>
        </w:rPr>
        <w:t>
      35. Елікті ауылы 1 км ауылдан қалдықтарды жинауға арналған орын.</w:t>
      </w:r>
    </w:p>
    <w:p>
      <w:pPr>
        <w:spacing w:after="0"/>
        <w:ind w:left="0"/>
        <w:jc w:val="both"/>
      </w:pPr>
      <w:r>
        <w:rPr>
          <w:rFonts w:ascii="Times New Roman"/>
          <w:b w:val="false"/>
          <w:i w:val="false"/>
          <w:color w:val="000000"/>
          <w:sz w:val="28"/>
        </w:rPr>
        <w:t>
      36. Заречное ауылы 1 км ауылдан қалдықтарды жинауға арналған орын.</w:t>
      </w:r>
    </w:p>
    <w:p>
      <w:pPr>
        <w:spacing w:after="0"/>
        <w:ind w:left="0"/>
        <w:jc w:val="both"/>
      </w:pPr>
      <w:r>
        <w:rPr>
          <w:rFonts w:ascii="Times New Roman"/>
          <w:b w:val="false"/>
          <w:i w:val="false"/>
          <w:color w:val="000000"/>
          <w:sz w:val="28"/>
        </w:rPr>
        <w:t>
      37. Қарауыл Қанай би ауылы 1 км ауылдан қалдықтарды жинауға арналған орын.</w:t>
      </w:r>
    </w:p>
    <w:p>
      <w:pPr>
        <w:spacing w:after="0"/>
        <w:ind w:left="0"/>
        <w:jc w:val="both"/>
      </w:pPr>
      <w:r>
        <w:rPr>
          <w:rFonts w:ascii="Times New Roman"/>
          <w:b w:val="false"/>
          <w:i w:val="false"/>
          <w:color w:val="000000"/>
          <w:sz w:val="28"/>
        </w:rPr>
        <w:t>
      38. Игілік ауылы 1 км ауылдан қалдықтарды жинауға арналған орын.</w:t>
      </w:r>
    </w:p>
    <w:p>
      <w:pPr>
        <w:spacing w:after="0"/>
        <w:ind w:left="0"/>
        <w:jc w:val="both"/>
      </w:pPr>
      <w:r>
        <w:rPr>
          <w:rFonts w:ascii="Times New Roman"/>
          <w:b w:val="false"/>
          <w:i w:val="false"/>
          <w:color w:val="000000"/>
          <w:sz w:val="28"/>
        </w:rPr>
        <w:t>
      39. Жамантұз ауылы 1 км ауылдан қалдықтарды жинауға арналған орын.</w:t>
      </w:r>
    </w:p>
    <w:p>
      <w:pPr>
        <w:spacing w:after="0"/>
        <w:ind w:left="0"/>
        <w:jc w:val="both"/>
      </w:pPr>
      <w:r>
        <w:rPr>
          <w:rFonts w:ascii="Times New Roman"/>
          <w:b w:val="false"/>
          <w:i w:val="false"/>
          <w:color w:val="000000"/>
          <w:sz w:val="28"/>
        </w:rPr>
        <w:t>
      40. Желтау ауылы 1 км ауылдан қалдықтарды жинауға арналған орын.</w:t>
      </w:r>
    </w:p>
    <w:p>
      <w:pPr>
        <w:spacing w:after="0"/>
        <w:ind w:left="0"/>
        <w:jc w:val="both"/>
      </w:pPr>
      <w:r>
        <w:rPr>
          <w:rFonts w:ascii="Times New Roman"/>
          <w:b w:val="false"/>
          <w:i w:val="false"/>
          <w:color w:val="000000"/>
          <w:sz w:val="28"/>
        </w:rPr>
        <w:t>
      41. Мәлік Ғабдуллин ауылы 1 км ауылдан қалдықтарды жинауға арналған орын.</w:t>
      </w:r>
    </w:p>
    <w:p>
      <w:pPr>
        <w:spacing w:after="0"/>
        <w:ind w:left="0"/>
        <w:jc w:val="both"/>
      </w:pPr>
      <w:r>
        <w:rPr>
          <w:rFonts w:ascii="Times New Roman"/>
          <w:b w:val="false"/>
          <w:i w:val="false"/>
          <w:color w:val="000000"/>
          <w:sz w:val="28"/>
        </w:rPr>
        <w:t>
      42. Кіші Түкті ауылы 1 км ауылдан қалдықтарды жинауға арналған орын.</w:t>
      </w:r>
    </w:p>
    <w:p>
      <w:pPr>
        <w:spacing w:after="0"/>
        <w:ind w:left="0"/>
        <w:jc w:val="both"/>
      </w:pPr>
      <w:r>
        <w:rPr>
          <w:rFonts w:ascii="Times New Roman"/>
          <w:b w:val="false"/>
          <w:i w:val="false"/>
          <w:color w:val="000000"/>
          <w:sz w:val="28"/>
        </w:rPr>
        <w:t>
      43. Серафимовка ауылы 1 км ауылдан қалдықтарды жинауға арналған орын.</w:t>
      </w:r>
    </w:p>
    <w:p>
      <w:pPr>
        <w:spacing w:after="0"/>
        <w:ind w:left="0"/>
        <w:jc w:val="both"/>
      </w:pPr>
      <w:r>
        <w:rPr>
          <w:rFonts w:ascii="Times New Roman"/>
          <w:b w:val="false"/>
          <w:i w:val="false"/>
          <w:color w:val="000000"/>
          <w:sz w:val="28"/>
        </w:rPr>
        <w:t>
      44. Дороговка ауылы 1 км ауылдан қалдықтарды жинауға арналған орын.</w:t>
      </w:r>
    </w:p>
    <w:p>
      <w:pPr>
        <w:spacing w:after="0"/>
        <w:ind w:left="0"/>
        <w:jc w:val="both"/>
      </w:pPr>
      <w:r>
        <w:rPr>
          <w:rFonts w:ascii="Times New Roman"/>
          <w:b w:val="false"/>
          <w:i w:val="false"/>
          <w:color w:val="000000"/>
          <w:sz w:val="28"/>
        </w:rPr>
        <w:t>
      45. Қойсалған ауылы 1 км ауылдан қалдықтарды жинауға арналған орын.</w:t>
      </w:r>
    </w:p>
    <w:bookmarkStart w:name="z9" w:id="7"/>
    <w:p>
      <w:pPr>
        <w:spacing w:after="0"/>
        <w:ind w:left="0"/>
        <w:jc w:val="left"/>
      </w:pPr>
      <w:r>
        <w:rPr>
          <w:rFonts w:ascii="Times New Roman"/>
          <w:b/>
          <w:i w:val="false"/>
          <w:color w:val="000000"/>
        </w:rPr>
        <w:t xml:space="preserve"> 1.2 Соңғы үш жылдағы динамикадағы коммуналдық қалдықтарды басқаруды талдау</w:t>
      </w:r>
    </w:p>
    <w:bookmarkEnd w:id="7"/>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w:t>
      </w:r>
    </w:p>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қалдықтарды басқару бағдарламасын әзірлеу кезінде мұндай қалдықтардың сандық және сапалық көрсеткіштері ескерілмейді.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мақсаттары мен міндеттерін айқындау кезінде пайдаланылатын болады.</w:t>
      </w:r>
    </w:p>
    <w:p>
      <w:pPr>
        <w:spacing w:after="0"/>
        <w:ind w:left="0"/>
        <w:jc w:val="both"/>
      </w:pPr>
      <w:r>
        <w:rPr>
          <w:rFonts w:ascii="Times New Roman"/>
          <w:b w:val="false"/>
          <w:i w:val="false"/>
          <w:color w:val="000000"/>
          <w:sz w:val="28"/>
        </w:rPr>
        <w:t>
      Елді мекендердің тұрғындары күл мен көңдің пайда болуының шамамен көлемін көрсетеді. Бұл ретте, мұндай қалдықтардың 50% - дан астамы тұрмыста тыңайтқыш, тұрмыстық пештерде қатты отын және т. б. түрінде пайдаланылады.</w:t>
      </w:r>
    </w:p>
    <w:p>
      <w:pPr>
        <w:spacing w:after="0"/>
        <w:ind w:left="0"/>
        <w:jc w:val="both"/>
      </w:pPr>
      <w:r>
        <w:rPr>
          <w:rFonts w:ascii="Times New Roman"/>
          <w:b w:val="false"/>
          <w:i w:val="false"/>
          <w:color w:val="000000"/>
          <w:sz w:val="28"/>
        </w:rPr>
        <w:t>
      Полигонға 979,02 тонна көң әкетіледі, сондай-ақ қоса беріліп отырған учаскеде халық саны 979,02 тонна орналастырылады.</w:t>
      </w:r>
    </w:p>
    <w:p>
      <w:pPr>
        <w:spacing w:after="0"/>
        <w:ind w:left="0"/>
        <w:jc w:val="both"/>
      </w:pPr>
      <w:r>
        <w:rPr>
          <w:rFonts w:ascii="Times New Roman"/>
          <w:b w:val="false"/>
          <w:i w:val="false"/>
          <w:color w:val="000000"/>
          <w:sz w:val="28"/>
        </w:rPr>
        <w:t>
      Күлді полигонға шығару 6927,2 тоннаны құрайды және ауылдық елді мекендердің сауалнамалық деректеріне сәйкес қоса беріліп отырған учаскеде 6927,2 тоннаны орналастырады.</w:t>
      </w:r>
    </w:p>
    <w:p>
      <w:pPr>
        <w:spacing w:after="0"/>
        <w:ind w:left="0"/>
        <w:jc w:val="both"/>
      </w:pPr>
      <w:r>
        <w:rPr>
          <w:rFonts w:ascii="Times New Roman"/>
          <w:b w:val="false"/>
          <w:i w:val="false"/>
          <w:color w:val="000000"/>
          <w:sz w:val="28"/>
        </w:rPr>
        <w:t>
      Зеренді ауданында ҚТҚ әкету сұрыптау және қайта өңдеу бойынша ресми тіркелген кәсіпорындар мен ұйымдар жоқ. Халық ҚТҚ-ны алып кетуді жүзеге асырады.</w:t>
      </w:r>
    </w:p>
    <w:p>
      <w:pPr>
        <w:spacing w:after="0"/>
        <w:ind w:left="0"/>
        <w:jc w:val="both"/>
      </w:pPr>
      <w:r>
        <w:rPr>
          <w:rFonts w:ascii="Times New Roman"/>
          <w:b w:val="false"/>
          <w:i w:val="false"/>
          <w:color w:val="000000"/>
          <w:sz w:val="28"/>
        </w:rPr>
        <w:t>
      Сондай-ақ, ҚТҚ шығаруға арналған арнайы техника (қоқыс тасушы) жоқ. ҚТҚ-ны бөлек жинауға және сақтауға арналған контейнер жоқ.</w:t>
      </w:r>
    </w:p>
    <w:bookmarkStart w:name="z10" w:id="8"/>
    <w:p>
      <w:pPr>
        <w:spacing w:after="0"/>
        <w:ind w:left="0"/>
        <w:jc w:val="left"/>
      </w:pPr>
      <w:r>
        <w:rPr>
          <w:rFonts w:ascii="Times New Roman"/>
          <w:b/>
          <w:i w:val="false"/>
          <w:color w:val="000000"/>
        </w:rPr>
        <w:t xml:space="preserve"> 1.3 Коммуналдық қалдықтарды басқару жөніндегі іс-шараларды талдау.</w:t>
      </w:r>
    </w:p>
    <w:bookmarkEnd w:id="8"/>
    <w:p>
      <w:pPr>
        <w:spacing w:after="0"/>
        <w:ind w:left="0"/>
        <w:jc w:val="both"/>
      </w:pPr>
      <w:r>
        <w:rPr>
          <w:rFonts w:ascii="Times New Roman"/>
          <w:b w:val="false"/>
          <w:i w:val="false"/>
          <w:color w:val="000000"/>
          <w:sz w:val="28"/>
        </w:rPr>
        <w:t>
      Зеренді ауданында жаңа полигондар салу үшін АЕМ-де 10 жер актісі бар, оның ішінде 9 жер учаскесі ҚТҚ полигондарын салу стандартына сәйкес келмейді, өйткені ауданы 15 гектардан аз:</w:t>
      </w:r>
    </w:p>
    <w:p>
      <w:pPr>
        <w:spacing w:after="0"/>
        <w:ind w:left="0"/>
        <w:jc w:val="both"/>
      </w:pPr>
      <w:r>
        <w:rPr>
          <w:rFonts w:ascii="Times New Roman"/>
          <w:b w:val="false"/>
          <w:i w:val="false"/>
          <w:color w:val="000000"/>
          <w:sz w:val="28"/>
        </w:rPr>
        <w:t>
      Зеренді (жаңа полигон, полигон салу бойынша жұмыс жүргізілуде) қалған 9 жер актісі (Зеренді ауылы ауданы 2,2 га, ескі полигон), Ақкөл ауылы (ауданы 5,8 га), Өркен ауылы (ауданы 4,03 га), Өзен ауылы (ауданы 4,79 га), Приречное ауылы (ауданы 6 га), Шағалалы ауылы (ауданы 5 га), Қызылсая ауылы (ауданы 5 га), Алексеевка кенті (ауданы 0,82 га), Молодежное ауылы (ауданы 2,9 га).</w:t>
      </w:r>
    </w:p>
    <w:bookmarkStart w:name="z11" w:id="9"/>
    <w:p>
      <w:pPr>
        <w:spacing w:after="0"/>
        <w:ind w:left="0"/>
        <w:jc w:val="left"/>
      </w:pPr>
      <w:r>
        <w:rPr>
          <w:rFonts w:ascii="Times New Roman"/>
          <w:b/>
          <w:i w:val="false"/>
          <w:color w:val="000000"/>
        </w:rPr>
        <w:t xml:space="preserve"> 1.4 Соңғы үш жылдағы динамикаға бөлінген қаражатты сипаттау және талдау</w:t>
      </w:r>
    </w:p>
    <w:bookmarkEnd w:id="9"/>
    <w:p>
      <w:pPr>
        <w:spacing w:after="0"/>
        <w:ind w:left="0"/>
        <w:jc w:val="both"/>
      </w:pPr>
      <w:r>
        <w:rPr>
          <w:rFonts w:ascii="Times New Roman"/>
          <w:b w:val="false"/>
          <w:i w:val="false"/>
          <w:color w:val="000000"/>
          <w:sz w:val="28"/>
        </w:rPr>
        <w:t>
      Қолданыстағы коммуналдық қалдықтарды жинайтын 45 орынды заңдастыруға, сондай-ақ ауылдық елді мекендер бойынша өнеркәсіптік алаңдарды ашуға 2021-2023 жылдар аралығында аудандық бюджеттен және облыстық бюджеттен ақшалай қаражат бөлінбеді.</w:t>
      </w:r>
    </w:p>
    <w:p>
      <w:pPr>
        <w:spacing w:after="0"/>
        <w:ind w:left="0"/>
        <w:jc w:val="both"/>
      </w:pPr>
      <w:r>
        <w:rPr>
          <w:rFonts w:ascii="Times New Roman"/>
          <w:b w:val="false"/>
          <w:i w:val="false"/>
          <w:color w:val="000000"/>
          <w:sz w:val="28"/>
        </w:rPr>
        <w:t>
      Зеренді ауданындағы экологиялық жағдайды жақсарту бойынша оң шешім қабылдау мақсатында Зеренді ауылының аудан орталығында жаңа полигон салу туралы шешім қабылданды, өйткені аудан аумағында ҚТҚ заңдастырылған полигондары жоқ.</w:t>
      </w:r>
    </w:p>
    <w:p>
      <w:pPr>
        <w:spacing w:after="0"/>
        <w:ind w:left="0"/>
        <w:jc w:val="both"/>
      </w:pPr>
      <w:r>
        <w:rPr>
          <w:rFonts w:ascii="Times New Roman"/>
          <w:b w:val="false"/>
          <w:i w:val="false"/>
          <w:color w:val="000000"/>
          <w:sz w:val="28"/>
        </w:rPr>
        <w:t>
      Осылайша, Зеренді ауылдық округінің аумағында "Атбасар – Көкшетау" бағытында (Зеренді ауылының елді мекенінен 6 км қашықтықта) 15 гектар жер учаскесі бөлінді. Ол мүдделі құрылымдармен келісілді және бастапқы деректер жиналды.</w:t>
      </w:r>
    </w:p>
    <w:p>
      <w:pPr>
        <w:spacing w:after="0"/>
        <w:ind w:left="0"/>
        <w:jc w:val="both"/>
      </w:pPr>
      <w:r>
        <w:rPr>
          <w:rFonts w:ascii="Times New Roman"/>
          <w:b w:val="false"/>
          <w:i w:val="false"/>
          <w:color w:val="000000"/>
          <w:sz w:val="28"/>
        </w:rPr>
        <w:t>
      Зеренді ауданы жобаны дайындау үшін Ақмола облысының облыстық табиғи ресурстар және табиғат пайдалану басқармасына бастапқы деректер мен жер учаскесін берді.</w:t>
      </w:r>
    </w:p>
    <w:p>
      <w:pPr>
        <w:spacing w:after="0"/>
        <w:ind w:left="0"/>
        <w:jc w:val="both"/>
      </w:pPr>
      <w:r>
        <w:rPr>
          <w:rFonts w:ascii="Times New Roman"/>
          <w:b w:val="false"/>
          <w:i w:val="false"/>
          <w:color w:val="000000"/>
          <w:sz w:val="28"/>
        </w:rPr>
        <w:t>
      Жобалаушы "Концерн АЙ-СУ" ЖШС (Павлодар қ.) болып табылады. Жобаны әзірлеу сомасы 5 285,0 мың теңгені құрайды.</w:t>
      </w:r>
    </w:p>
    <w:p>
      <w:pPr>
        <w:spacing w:after="0"/>
        <w:ind w:left="0"/>
        <w:jc w:val="both"/>
      </w:pPr>
      <w:r>
        <w:rPr>
          <w:rFonts w:ascii="Times New Roman"/>
          <w:b w:val="false"/>
          <w:i w:val="false"/>
          <w:color w:val="000000"/>
          <w:sz w:val="28"/>
        </w:rPr>
        <w:t>
      2023 жылғы жағдай бойынша жоғарыда аталған полигонға ТЭН әзірленді.</w:t>
      </w:r>
    </w:p>
    <w:p>
      <w:pPr>
        <w:spacing w:after="0"/>
        <w:ind w:left="0"/>
        <w:jc w:val="both"/>
      </w:pPr>
      <w:r>
        <w:rPr>
          <w:rFonts w:ascii="Times New Roman"/>
          <w:b w:val="false"/>
          <w:i w:val="false"/>
          <w:color w:val="000000"/>
          <w:sz w:val="28"/>
        </w:rPr>
        <w:t>
      Қазіргі уақытта жоба Ақмола облысы бойынша экология басқармасында скринингтен өтуде (экология бөлігінде экологиялық сараптама жүргізілуде).</w:t>
      </w:r>
    </w:p>
    <w:p>
      <w:pPr>
        <w:spacing w:after="0"/>
        <w:ind w:left="0"/>
        <w:jc w:val="both"/>
      </w:pPr>
      <w:r>
        <w:rPr>
          <w:rFonts w:ascii="Times New Roman"/>
          <w:b w:val="false"/>
          <w:i w:val="false"/>
          <w:color w:val="000000"/>
          <w:sz w:val="28"/>
        </w:rPr>
        <w:t>
      Кейіннен экологиялық сараптаманың оң нәтижелерінен кейін Зеренді ауылының полигонына қоғамдық тыңдаулар өткізілетін болады.</w:t>
      </w:r>
    </w:p>
    <w:p>
      <w:pPr>
        <w:spacing w:after="0"/>
        <w:ind w:left="0"/>
        <w:jc w:val="both"/>
      </w:pPr>
      <w:r>
        <w:rPr>
          <w:rFonts w:ascii="Times New Roman"/>
          <w:b w:val="false"/>
          <w:i w:val="false"/>
          <w:color w:val="000000"/>
          <w:sz w:val="28"/>
        </w:rPr>
        <w:t>
      Полигонның құрылысы шамамен 2025 жылдың басы.</w:t>
      </w:r>
    </w:p>
    <w:p>
      <w:pPr>
        <w:spacing w:after="0"/>
        <w:ind w:left="0"/>
        <w:jc w:val="both"/>
      </w:pPr>
      <w:r>
        <w:rPr>
          <w:rFonts w:ascii="Times New Roman"/>
          <w:b w:val="false"/>
          <w:i w:val="false"/>
          <w:color w:val="000000"/>
          <w:sz w:val="28"/>
        </w:rPr>
        <w:t>
      Полигонның жобалық қуаты жылына 30 000 тоннаны құрайды, пайдалану мерзімі 20 жылды құрайды.</w:t>
      </w:r>
    </w:p>
    <w:p>
      <w:pPr>
        <w:spacing w:after="0"/>
        <w:ind w:left="0"/>
        <w:jc w:val="both"/>
      </w:pPr>
      <w:r>
        <w:rPr>
          <w:rFonts w:ascii="Times New Roman"/>
          <w:b w:val="false"/>
          <w:i w:val="false"/>
          <w:color w:val="000000"/>
          <w:sz w:val="28"/>
        </w:rPr>
        <w:t>
      Бір полигон құрылысының болжамды құны 1,65 миллиард теңгені құрайды.</w:t>
      </w:r>
    </w:p>
    <w:bookmarkStart w:name="z12" w:id="10"/>
    <w:p>
      <w:pPr>
        <w:spacing w:after="0"/>
        <w:ind w:left="0"/>
        <w:jc w:val="left"/>
      </w:pPr>
      <w:r>
        <w:rPr>
          <w:rFonts w:ascii="Times New Roman"/>
          <w:b/>
          <w:i w:val="false"/>
          <w:color w:val="000000"/>
        </w:rPr>
        <w:t xml:space="preserve"> 2. БАҒДАРЛАМАНЫҢ МАҚСАТТАРЫ МІНДЕТТЕРІ ЖӘНЕ НЫСАНАЛЫ КӨРСЕТКІШТЕРІ</w:t>
      </w:r>
    </w:p>
    <w:bookmarkEnd w:id="10"/>
    <w:bookmarkStart w:name="z13" w:id="11"/>
    <w:p>
      <w:pPr>
        <w:spacing w:after="0"/>
        <w:ind w:left="0"/>
        <w:jc w:val="left"/>
      </w:pPr>
      <w:r>
        <w:rPr>
          <w:rFonts w:ascii="Times New Roman"/>
          <w:b/>
          <w:i w:val="false"/>
          <w:color w:val="000000"/>
        </w:rPr>
        <w:t xml:space="preserve"> 2.1. Бағдарламаның мақсаттары мен міндеттері.</w:t>
      </w:r>
    </w:p>
    <w:bookmarkEnd w:id="11"/>
    <w:p>
      <w:pPr>
        <w:spacing w:after="0"/>
        <w:ind w:left="0"/>
        <w:jc w:val="both"/>
      </w:pPr>
      <w:r>
        <w:rPr>
          <w:rFonts w:ascii="Times New Roman"/>
          <w:b w:val="false"/>
          <w:i w:val="false"/>
          <w:color w:val="000000"/>
          <w:sz w:val="28"/>
        </w:rPr>
        <w:t>
      Коммуналдық қалдықтарды басқару бағдарламасының мақсаттары:</w:t>
      </w:r>
    </w:p>
    <w:p>
      <w:pPr>
        <w:spacing w:after="0"/>
        <w:ind w:left="0"/>
        <w:jc w:val="both"/>
      </w:pPr>
      <w:r>
        <w:rPr>
          <w:rFonts w:ascii="Times New Roman"/>
          <w:b w:val="false"/>
          <w:i w:val="false"/>
          <w:color w:val="000000"/>
          <w:sz w:val="28"/>
        </w:rPr>
        <w:t>
      1. жинақталған және түзілетін коммуналдық қалдықтардың көлемін біртіндеп қысқартуға бағытталған белгіленген көрсеткіштерге қол жеткізу.</w:t>
      </w:r>
    </w:p>
    <w:p>
      <w:pPr>
        <w:spacing w:after="0"/>
        <w:ind w:left="0"/>
        <w:jc w:val="both"/>
      </w:pPr>
      <w:r>
        <w:rPr>
          <w:rFonts w:ascii="Times New Roman"/>
          <w:b w:val="false"/>
          <w:i w:val="false"/>
          <w:color w:val="000000"/>
          <w:sz w:val="28"/>
        </w:rPr>
        <w:t>
      Мақсат 1. Өндіріс және тұтыну коммуналдық қалдықтарымен жұмыс істеу саласындағы басқару жүйесін жетілдіру.</w:t>
      </w:r>
    </w:p>
    <w:p>
      <w:pPr>
        <w:spacing w:after="0"/>
        <w:ind w:left="0"/>
        <w:jc w:val="both"/>
      </w:pPr>
      <w:r>
        <w:rPr>
          <w:rFonts w:ascii="Times New Roman"/>
          <w:b w:val="false"/>
          <w:i w:val="false"/>
          <w:color w:val="000000"/>
          <w:sz w:val="28"/>
        </w:rPr>
        <w:t>
      Мақсат 2. Өндіріс және тұтыну коммуналдық қалдықтарын жинау аумақтарының санитарлық және экологиялық жағдайын жақсарту.</w:t>
      </w:r>
    </w:p>
    <w:p>
      <w:pPr>
        <w:spacing w:after="0"/>
        <w:ind w:left="0"/>
        <w:jc w:val="both"/>
      </w:pPr>
      <w:r>
        <w:rPr>
          <w:rFonts w:ascii="Times New Roman"/>
          <w:b w:val="false"/>
          <w:i w:val="false"/>
          <w:color w:val="000000"/>
          <w:sz w:val="28"/>
        </w:rPr>
        <w:t>
      Мақсат 3. Өндіріс және тұтыну коммуналдық қалдықтарын бөлек жинау және тасымалдауды жақсарту;</w:t>
      </w:r>
    </w:p>
    <w:p>
      <w:pPr>
        <w:spacing w:after="0"/>
        <w:ind w:left="0"/>
        <w:jc w:val="both"/>
      </w:pPr>
      <w:r>
        <w:rPr>
          <w:rFonts w:ascii="Times New Roman"/>
          <w:b w:val="false"/>
          <w:i w:val="false"/>
          <w:color w:val="000000"/>
          <w:sz w:val="28"/>
        </w:rPr>
        <w:t>
      Мақсат 4. Өндіріс және тұтыну коммуналдық қалдықтарын уақтылы шығаруды қамтамасыз ету. Бағдарламаны іске асыру процесінде қойылған мақсаттарға қол жеткізу үшін мынадай міндеттер шешілуі тиіс:</w:t>
      </w:r>
    </w:p>
    <w:p>
      <w:pPr>
        <w:spacing w:after="0"/>
        <w:ind w:left="0"/>
        <w:jc w:val="both"/>
      </w:pPr>
      <w:r>
        <w:rPr>
          <w:rFonts w:ascii="Times New Roman"/>
          <w:b w:val="false"/>
          <w:i w:val="false"/>
          <w:color w:val="000000"/>
          <w:sz w:val="28"/>
        </w:rPr>
        <w:t>
      пайда болған коммуналдық қалдықтардың көлемін азайту;</w:t>
      </w:r>
    </w:p>
    <w:p>
      <w:pPr>
        <w:spacing w:after="0"/>
        <w:ind w:left="0"/>
        <w:jc w:val="both"/>
      </w:pPr>
      <w:r>
        <w:rPr>
          <w:rFonts w:ascii="Times New Roman"/>
          <w:b w:val="false"/>
          <w:i w:val="false"/>
          <w:color w:val="000000"/>
          <w:sz w:val="28"/>
        </w:rPr>
        <w:t>
      өндіріс және тұтыну коммуналдық қалдықтарымен жұмыс істеу және қайталама ресурстарды пайдалану саласында бірыңғай ақпараттық орта құру және қолдау;</w:t>
      </w:r>
    </w:p>
    <w:p>
      <w:pPr>
        <w:spacing w:after="0"/>
        <w:ind w:left="0"/>
        <w:jc w:val="both"/>
      </w:pPr>
      <w:r>
        <w:rPr>
          <w:rFonts w:ascii="Times New Roman"/>
          <w:b w:val="false"/>
          <w:i w:val="false"/>
          <w:color w:val="000000"/>
          <w:sz w:val="28"/>
        </w:rPr>
        <w:t>
      өндіріс және тұтыну коммуналдық қалдықтарымен жұмыс істеу жүйесін жаңғырту;</w:t>
      </w:r>
    </w:p>
    <w:p>
      <w:pPr>
        <w:spacing w:after="0"/>
        <w:ind w:left="0"/>
        <w:jc w:val="both"/>
      </w:pPr>
      <w:r>
        <w:rPr>
          <w:rFonts w:ascii="Times New Roman"/>
          <w:b w:val="false"/>
          <w:i w:val="false"/>
          <w:color w:val="000000"/>
          <w:sz w:val="28"/>
        </w:rPr>
        <w:t>
      коммуналдық қалдықтарды орналастырудың рұқсат етілмеген үйінділерін жою.</w:t>
      </w:r>
    </w:p>
    <w:p>
      <w:pPr>
        <w:spacing w:after="0"/>
        <w:ind w:left="0"/>
        <w:jc w:val="both"/>
      </w:pPr>
      <w:r>
        <w:rPr>
          <w:rFonts w:ascii="Times New Roman"/>
          <w:b w:val="false"/>
          <w:i w:val="false"/>
          <w:color w:val="000000"/>
          <w:sz w:val="28"/>
        </w:rPr>
        <w:t>
      Бағдарламаның мақсаттарына қол жеткізу оны іске асыру үшін кешенді іс-шаралар өткізу арқылы жүзеге асырылатын болады. Іс-шаралар жоспарында Бағдарламаны іске асыру жөніндегі шаралар көзделген және орындаушылар, іске асыру мерзімдері, сондай-ақ қаржыландыру көздері мен көлемі көрсетілген. Бағдарламаның міндеттері-Жоспарлы кезең шеңберінде қол жеткізуге болатын жұмыс көлемін болжай отырып, қойылған мақсатқа қол жеткізу жолдарын, неғұрлым тиімді және экономикалық негізделген әдістермен айқындау. Коммуналдық қалдықтарды кешенді басқару негіздерін құрылымдау келесі аспектілерді қамтиды:</w:t>
      </w:r>
    </w:p>
    <w:p>
      <w:pPr>
        <w:spacing w:after="0"/>
        <w:ind w:left="0"/>
        <w:jc w:val="both"/>
      </w:pPr>
      <w:r>
        <w:rPr>
          <w:rFonts w:ascii="Times New Roman"/>
          <w:b w:val="false"/>
          <w:i w:val="false"/>
          <w:color w:val="000000"/>
          <w:sz w:val="28"/>
        </w:rPr>
        <w:t>
      Генезис-білім беру көздері, технологиялық пайдалану процестері, қалдықтар туралы бастапқы ақпарат (қалдықтарды түгендеу).</w:t>
      </w:r>
    </w:p>
    <w:p>
      <w:pPr>
        <w:spacing w:after="0"/>
        <w:ind w:left="0"/>
        <w:jc w:val="both"/>
      </w:pPr>
      <w:r>
        <w:rPr>
          <w:rFonts w:ascii="Times New Roman"/>
          <w:b w:val="false"/>
          <w:i w:val="false"/>
          <w:color w:val="000000"/>
          <w:sz w:val="28"/>
        </w:rPr>
        <w:t>
      Талдау – Физика-техникалық, технологиялық, экономикалық, ресурстық, әлеуметтік.</w:t>
      </w:r>
    </w:p>
    <w:p>
      <w:pPr>
        <w:spacing w:after="0"/>
        <w:ind w:left="0"/>
        <w:jc w:val="both"/>
      </w:pPr>
      <w:r>
        <w:rPr>
          <w:rFonts w:ascii="Times New Roman"/>
          <w:b w:val="false"/>
          <w:i w:val="false"/>
          <w:color w:val="000000"/>
          <w:sz w:val="28"/>
        </w:rPr>
        <w:t>
      Базис-нормативтік-әдістемелік құжаттама.</w:t>
      </w:r>
    </w:p>
    <w:p>
      <w:pPr>
        <w:spacing w:after="0"/>
        <w:ind w:left="0"/>
        <w:jc w:val="both"/>
      </w:pPr>
      <w:r>
        <w:rPr>
          <w:rFonts w:ascii="Times New Roman"/>
          <w:b w:val="false"/>
          <w:i w:val="false"/>
          <w:color w:val="000000"/>
          <w:sz w:val="28"/>
        </w:rPr>
        <w:t>
      Қалдықтарды синтездеу-паспорттау.</w:t>
      </w:r>
    </w:p>
    <w:p>
      <w:pPr>
        <w:spacing w:after="0"/>
        <w:ind w:left="0"/>
        <w:jc w:val="both"/>
      </w:pPr>
      <w:r>
        <w:rPr>
          <w:rFonts w:ascii="Times New Roman"/>
          <w:b w:val="false"/>
          <w:i w:val="false"/>
          <w:color w:val="000000"/>
          <w:sz w:val="28"/>
        </w:rPr>
        <w:t>
      Коммуналдық қалдықтарды кешенді басқаруды жүзеге асыру үшін коммуналдық қалдықтарды басқару саласындағы саясат компоненттерінің болуы қажет, атап айтқанда:</w:t>
      </w:r>
    </w:p>
    <w:p>
      <w:pPr>
        <w:spacing w:after="0"/>
        <w:ind w:left="0"/>
        <w:jc w:val="both"/>
      </w:pPr>
      <w:r>
        <w:rPr>
          <w:rFonts w:ascii="Times New Roman"/>
          <w:b w:val="false"/>
          <w:i w:val="false"/>
          <w:color w:val="000000"/>
          <w:sz w:val="28"/>
        </w:rPr>
        <w:t>
      коммуналдық қалдықтардың барынша алдын алуды және қайталама пайдалануды ынталандыратын немесе міндеттейтін құжаттар топтамасын әзірлеу және қолдану;</w:t>
      </w:r>
    </w:p>
    <w:p>
      <w:pPr>
        <w:spacing w:after="0"/>
        <w:ind w:left="0"/>
        <w:jc w:val="both"/>
      </w:pPr>
      <w:r>
        <w:rPr>
          <w:rFonts w:ascii="Times New Roman"/>
          <w:b w:val="false"/>
          <w:i w:val="false"/>
          <w:color w:val="000000"/>
          <w:sz w:val="28"/>
        </w:rPr>
        <w:t>
      коммуналдық қалдықтармен жұмыс істеу әдістерінің экологиялық параметрлерін белгілеу;</w:t>
      </w:r>
    </w:p>
    <w:p>
      <w:pPr>
        <w:spacing w:after="0"/>
        <w:ind w:left="0"/>
        <w:jc w:val="both"/>
      </w:pPr>
      <w:r>
        <w:rPr>
          <w:rFonts w:ascii="Times New Roman"/>
          <w:b w:val="false"/>
          <w:i w:val="false"/>
          <w:color w:val="000000"/>
          <w:sz w:val="28"/>
        </w:rPr>
        <w:t>
      коммуналдық қалдықтармен жұмыс істеуді жоспарлауды жүзеге асыру үшін құрылым құру (Үйлестіру орталығы);</w:t>
      </w:r>
    </w:p>
    <w:p>
      <w:pPr>
        <w:spacing w:after="0"/>
        <w:ind w:left="0"/>
        <w:jc w:val="both"/>
      </w:pPr>
      <w:r>
        <w:rPr>
          <w:rFonts w:ascii="Times New Roman"/>
          <w:b w:val="false"/>
          <w:i w:val="false"/>
          <w:color w:val="000000"/>
          <w:sz w:val="28"/>
        </w:rPr>
        <w:t>
      өндірушілердің коммуналдық қалдықтарды орналастыруға жауапкершілігі қағидаттарын әзірлеу.</w:t>
      </w:r>
    </w:p>
    <w:p>
      <w:pPr>
        <w:spacing w:after="0"/>
        <w:ind w:left="0"/>
        <w:jc w:val="both"/>
      </w:pPr>
      <w:r>
        <w:rPr>
          <w:rFonts w:ascii="Times New Roman"/>
          <w:b w:val="false"/>
          <w:i w:val="false"/>
          <w:color w:val="000000"/>
          <w:sz w:val="28"/>
        </w:rPr>
        <w:t>
      Коммуналдық қалдықтарды кәдеге жарату бағдарламасының мақсаттарын анықтау және стратегияны жоспарлау кезінде коммуналдық қалдықтарды кешенді басқарудың белгілі бір иерархиясы туралы түсінік алған жөн. Мұндай иерархия, ең алдымен, коммуналдық қалдықтарды бастапқы азайту, содан кейін қайталама азайту бойынша іс – шаралар қарастырылуы керек дегенді білдіреді: коммуналдық қалдықтардың қалған бөлігін қайта пайдалану және қайта өңдеу және ең соңғы кезекте-пайда болуынан аулақ бола алмаған және қайта өңдеуге келмейтін коммуналдық қалдықтарды жою немесе көму жөніндегі іс-шаралар.</w:t>
      </w:r>
    </w:p>
    <w:p>
      <w:pPr>
        <w:spacing w:after="0"/>
        <w:ind w:left="0"/>
        <w:jc w:val="both"/>
      </w:pPr>
      <w:r>
        <w:rPr>
          <w:rFonts w:ascii="Times New Roman"/>
          <w:b w:val="false"/>
          <w:i w:val="false"/>
          <w:color w:val="000000"/>
          <w:sz w:val="28"/>
        </w:rPr>
        <w:t>
      Коммуналдық қалдықтарды басқару бағдарламасының мақсаттары мен міндеттері ауданның, қаланың немесе елдің нақты мақсаттары мен жағдайларына байланысты өзгеруі мүмкін. Алайда, жалпы алғанда, коммуналдық қалдықтарды басқару бағдарламасының мақсаттары мен міндеттері келесі элементтерді қамтуы мүмкін:</w:t>
      </w:r>
    </w:p>
    <w:p>
      <w:pPr>
        <w:spacing w:after="0"/>
        <w:ind w:left="0"/>
        <w:jc w:val="both"/>
      </w:pPr>
      <w:r>
        <w:rPr>
          <w:rFonts w:ascii="Times New Roman"/>
          <w:b w:val="false"/>
          <w:i w:val="false"/>
          <w:color w:val="000000"/>
          <w:sz w:val="28"/>
        </w:rPr>
        <w:t>
      Осы коммуналдық қалдықтарды басқару бағдарламасының мақсаттары:</w:t>
      </w:r>
    </w:p>
    <w:p>
      <w:pPr>
        <w:spacing w:after="0"/>
        <w:ind w:left="0"/>
        <w:jc w:val="both"/>
      </w:pPr>
      <w:r>
        <w:rPr>
          <w:rFonts w:ascii="Times New Roman"/>
          <w:b w:val="false"/>
          <w:i w:val="false"/>
          <w:color w:val="000000"/>
          <w:sz w:val="28"/>
        </w:rPr>
        <w:t>
      1. Коммуналдық қалдықтардың түзілу көлемін қысқарту</w:t>
      </w:r>
    </w:p>
    <w:p>
      <w:pPr>
        <w:spacing w:after="0"/>
        <w:ind w:left="0"/>
        <w:jc w:val="both"/>
      </w:pPr>
      <w:r>
        <w:rPr>
          <w:rFonts w:ascii="Times New Roman"/>
          <w:b w:val="false"/>
          <w:i w:val="false"/>
          <w:color w:val="000000"/>
          <w:sz w:val="28"/>
        </w:rPr>
        <w:t>
      2. Коммуналдық қалдықтарды басқару шығындарын азайту</w:t>
      </w:r>
    </w:p>
    <w:p>
      <w:pPr>
        <w:spacing w:after="0"/>
        <w:ind w:left="0"/>
        <w:jc w:val="both"/>
      </w:pPr>
      <w:r>
        <w:rPr>
          <w:rFonts w:ascii="Times New Roman"/>
          <w:b w:val="false"/>
          <w:i w:val="false"/>
          <w:color w:val="000000"/>
          <w:sz w:val="28"/>
        </w:rPr>
        <w:t>
      3. Қоғам денсаулығын қорғау;</w:t>
      </w:r>
    </w:p>
    <w:p>
      <w:pPr>
        <w:spacing w:after="0"/>
        <w:ind w:left="0"/>
        <w:jc w:val="both"/>
      </w:pPr>
      <w:r>
        <w:rPr>
          <w:rFonts w:ascii="Times New Roman"/>
          <w:b w:val="false"/>
          <w:i w:val="false"/>
          <w:color w:val="000000"/>
          <w:sz w:val="28"/>
        </w:rPr>
        <w:t>
      4. Тұрақты тұтыну мен өндіріске ықпал ету.</w:t>
      </w:r>
    </w:p>
    <w:p>
      <w:pPr>
        <w:spacing w:after="0"/>
        <w:ind w:left="0"/>
        <w:jc w:val="both"/>
      </w:pPr>
      <w:r>
        <w:rPr>
          <w:rFonts w:ascii="Times New Roman"/>
          <w:b w:val="false"/>
          <w:i w:val="false"/>
          <w:color w:val="000000"/>
          <w:sz w:val="28"/>
        </w:rPr>
        <w:t>
      Алға қойылған мақсаттарға жету үшін келесі міндеттерді орындау қажет:</w:t>
      </w:r>
    </w:p>
    <w:p>
      <w:pPr>
        <w:spacing w:after="0"/>
        <w:ind w:left="0"/>
        <w:jc w:val="both"/>
      </w:pPr>
      <w:r>
        <w:rPr>
          <w:rFonts w:ascii="Times New Roman"/>
          <w:b w:val="false"/>
          <w:i w:val="false"/>
          <w:color w:val="000000"/>
          <w:sz w:val="28"/>
        </w:rPr>
        <w:t>
      1. Коммуналдық қалдықтарды жинау мен тасымалдаудың тиімді жүйесін әзірлеу және енгізу;</w:t>
      </w:r>
    </w:p>
    <w:p>
      <w:pPr>
        <w:spacing w:after="0"/>
        <w:ind w:left="0"/>
        <w:jc w:val="both"/>
      </w:pPr>
      <w:r>
        <w:rPr>
          <w:rFonts w:ascii="Times New Roman"/>
          <w:b w:val="false"/>
          <w:i w:val="false"/>
          <w:color w:val="000000"/>
          <w:sz w:val="28"/>
        </w:rPr>
        <w:t>
      2. Халықтың хабардарлығын арттыру;</w:t>
      </w:r>
    </w:p>
    <w:p>
      <w:pPr>
        <w:spacing w:after="0"/>
        <w:ind w:left="0"/>
        <w:jc w:val="both"/>
      </w:pPr>
      <w:r>
        <w:rPr>
          <w:rFonts w:ascii="Times New Roman"/>
          <w:b w:val="false"/>
          <w:i w:val="false"/>
          <w:color w:val="000000"/>
          <w:sz w:val="28"/>
        </w:rPr>
        <w:t>
      3. Коммуналдық қалдықтарды қайта өңдеу және өңдеу үшін инфрақұрылымды әзірлеу;</w:t>
      </w:r>
    </w:p>
    <w:p>
      <w:pPr>
        <w:spacing w:after="0"/>
        <w:ind w:left="0"/>
        <w:jc w:val="both"/>
      </w:pPr>
      <w:r>
        <w:rPr>
          <w:rFonts w:ascii="Times New Roman"/>
          <w:b w:val="false"/>
          <w:i w:val="false"/>
          <w:color w:val="000000"/>
          <w:sz w:val="28"/>
        </w:rPr>
        <w:t>
      4. Стратегияны түзету үшін бағдарлама нәтижелерін бақылау және бағалау;</w:t>
      </w:r>
    </w:p>
    <w:bookmarkStart w:name="z14" w:id="12"/>
    <w:p>
      <w:pPr>
        <w:spacing w:after="0"/>
        <w:ind w:left="0"/>
        <w:jc w:val="left"/>
      </w:pPr>
      <w:r>
        <w:rPr>
          <w:rFonts w:ascii="Times New Roman"/>
          <w:b/>
          <w:i w:val="false"/>
          <w:color w:val="000000"/>
        </w:rPr>
        <w:t xml:space="preserve"> 2.2. Қойылған мақсаттар мен міндеттерге қол жеткізу жолдары.</w:t>
      </w:r>
    </w:p>
    <w:bookmarkEnd w:id="12"/>
    <w:p>
      <w:pPr>
        <w:spacing w:after="0"/>
        <w:ind w:left="0"/>
        <w:jc w:val="both"/>
      </w:pPr>
      <w:r>
        <w:rPr>
          <w:rFonts w:ascii="Times New Roman"/>
          <w:b w:val="false"/>
          <w:i w:val="false"/>
          <w:color w:val="000000"/>
          <w:sz w:val="28"/>
        </w:rPr>
        <w:t>
      Коммуналдық қалдықтарды тиімді басқару кешенді және жүйелі тәсілді, сондай-ақ барлық мүдделі тараптардың белсенді өзара іс-қимылын талап етеді. Алға қойылған мақсаттар мен міндеттерге қол жеткізу үшін күш-жігерді аудан ішінде ғана емес, облыстың басқа аудандарымен ынтымақтастықты іске асыру қажет. Келесі қадамдарды орындау қажет:</w:t>
      </w:r>
    </w:p>
    <w:p>
      <w:pPr>
        <w:spacing w:after="0"/>
        <w:ind w:left="0"/>
        <w:jc w:val="both"/>
      </w:pPr>
      <w:r>
        <w:rPr>
          <w:rFonts w:ascii="Times New Roman"/>
          <w:b w:val="false"/>
          <w:i w:val="false"/>
          <w:color w:val="000000"/>
          <w:sz w:val="28"/>
        </w:rPr>
        <w:t>
      1. Тиімді инфрақұрылымды дамыту:</w:t>
      </w:r>
    </w:p>
    <w:p>
      <w:pPr>
        <w:spacing w:after="0"/>
        <w:ind w:left="0"/>
        <w:jc w:val="both"/>
      </w:pPr>
      <w:r>
        <w:rPr>
          <w:rFonts w:ascii="Times New Roman"/>
          <w:b w:val="false"/>
          <w:i w:val="false"/>
          <w:color w:val="000000"/>
          <w:sz w:val="28"/>
        </w:rPr>
        <w:t>
      Коммуналдық қалдықтарды жинау, тасымалдау және өңдеу үшін объектілерді салу және жаңғырту.</w:t>
      </w:r>
    </w:p>
    <w:p>
      <w:pPr>
        <w:spacing w:after="0"/>
        <w:ind w:left="0"/>
        <w:jc w:val="both"/>
      </w:pPr>
      <w:r>
        <w:rPr>
          <w:rFonts w:ascii="Times New Roman"/>
          <w:b w:val="false"/>
          <w:i w:val="false"/>
          <w:color w:val="000000"/>
          <w:sz w:val="28"/>
        </w:rPr>
        <w:t>
      Шығындарды азайту үшін жинау және тасымалдау маршруттарын оңтайландыру.</w:t>
      </w:r>
    </w:p>
    <w:p>
      <w:pPr>
        <w:spacing w:after="0"/>
        <w:ind w:left="0"/>
        <w:jc w:val="both"/>
      </w:pPr>
      <w:r>
        <w:rPr>
          <w:rFonts w:ascii="Times New Roman"/>
          <w:b w:val="false"/>
          <w:i w:val="false"/>
          <w:color w:val="000000"/>
          <w:sz w:val="28"/>
        </w:rPr>
        <w:t>
      2. Ақпараттық кампаниялар мен білім беруді енгізу:</w:t>
      </w:r>
    </w:p>
    <w:p>
      <w:pPr>
        <w:spacing w:after="0"/>
        <w:ind w:left="0"/>
        <w:jc w:val="both"/>
      </w:pPr>
      <w:r>
        <w:rPr>
          <w:rFonts w:ascii="Times New Roman"/>
          <w:b w:val="false"/>
          <w:i w:val="false"/>
          <w:color w:val="000000"/>
          <w:sz w:val="28"/>
        </w:rPr>
        <w:t>
      Коммуналдық қалдықтарды сұрыптау және кәдеге жарату ережелері туралы халыққа оқыту іс-шараларын ұйымдастыру.</w:t>
      </w:r>
    </w:p>
    <w:p>
      <w:pPr>
        <w:spacing w:after="0"/>
        <w:ind w:left="0"/>
        <w:jc w:val="both"/>
      </w:pPr>
      <w:r>
        <w:rPr>
          <w:rFonts w:ascii="Times New Roman"/>
          <w:b w:val="false"/>
          <w:i w:val="false"/>
          <w:color w:val="000000"/>
          <w:sz w:val="28"/>
        </w:rPr>
        <w:t>
      Халықтың хабардарлығы мен жауапкершілігін арттыру үшін ақпараттық кампаниялар өткізу.</w:t>
      </w:r>
    </w:p>
    <w:p>
      <w:pPr>
        <w:spacing w:after="0"/>
        <w:ind w:left="0"/>
        <w:jc w:val="both"/>
      </w:pPr>
      <w:r>
        <w:rPr>
          <w:rFonts w:ascii="Times New Roman"/>
          <w:b w:val="false"/>
          <w:i w:val="false"/>
          <w:color w:val="000000"/>
          <w:sz w:val="28"/>
        </w:rPr>
        <w:t>
      3. Ынталандыру жүйесі:</w:t>
      </w:r>
    </w:p>
    <w:p>
      <w:pPr>
        <w:spacing w:after="0"/>
        <w:ind w:left="0"/>
        <w:jc w:val="both"/>
      </w:pPr>
      <w:r>
        <w:rPr>
          <w:rFonts w:ascii="Times New Roman"/>
          <w:b w:val="false"/>
          <w:i w:val="false"/>
          <w:color w:val="000000"/>
          <w:sz w:val="28"/>
        </w:rPr>
        <w:t>
      Коммуналдық қалдықтардың азаюын және қайта өңдеуді арттыруды ынталандыру үшін қалдықтарға салынатын салықтар сияқты экономикалық механизмдерді енгізу.</w:t>
      </w:r>
    </w:p>
    <w:p>
      <w:pPr>
        <w:spacing w:after="0"/>
        <w:ind w:left="0"/>
        <w:jc w:val="both"/>
      </w:pPr>
      <w:r>
        <w:rPr>
          <w:rFonts w:ascii="Times New Roman"/>
          <w:b w:val="false"/>
          <w:i w:val="false"/>
          <w:color w:val="000000"/>
          <w:sz w:val="28"/>
        </w:rPr>
        <w:t>
      Қайта өңдеуге және коммуналдық қалдықтарды азайтуға белсенді қатысатындар үшін сыйақы немесе жеңілдік бағдарламаларын қолдау.</w:t>
      </w:r>
    </w:p>
    <w:p>
      <w:pPr>
        <w:spacing w:after="0"/>
        <w:ind w:left="0"/>
        <w:jc w:val="both"/>
      </w:pPr>
      <w:r>
        <w:rPr>
          <w:rFonts w:ascii="Times New Roman"/>
          <w:b w:val="false"/>
          <w:i w:val="false"/>
          <w:color w:val="000000"/>
          <w:sz w:val="28"/>
        </w:rPr>
        <w:t>
      4. Мониторинг және бағалау:</w:t>
      </w:r>
    </w:p>
    <w:p>
      <w:pPr>
        <w:spacing w:after="0"/>
        <w:ind w:left="0"/>
        <w:jc w:val="both"/>
      </w:pPr>
      <w:r>
        <w:rPr>
          <w:rFonts w:ascii="Times New Roman"/>
          <w:b w:val="false"/>
          <w:i w:val="false"/>
          <w:color w:val="000000"/>
          <w:sz w:val="28"/>
        </w:rPr>
        <w:t>
      Коммуналдық қалдықтардың көлемін, жинау және қайта өңдеу тиімділігін бақылау үшін мониторинг жүйесін құру.</w:t>
      </w:r>
    </w:p>
    <w:p>
      <w:pPr>
        <w:spacing w:after="0"/>
        <w:ind w:left="0"/>
        <w:jc w:val="both"/>
      </w:pPr>
      <w:r>
        <w:rPr>
          <w:rFonts w:ascii="Times New Roman"/>
          <w:b w:val="false"/>
          <w:i w:val="false"/>
          <w:color w:val="000000"/>
          <w:sz w:val="28"/>
        </w:rPr>
        <w:t>
      Бағдарлама нәтижелеріне тұрақты бағалау жүргізу және алынған мәліметтерге сәйкес стратегияны бейімдеу.</w:t>
      </w:r>
    </w:p>
    <w:p>
      <w:pPr>
        <w:spacing w:after="0"/>
        <w:ind w:left="0"/>
        <w:jc w:val="both"/>
      </w:pPr>
      <w:r>
        <w:rPr>
          <w:rFonts w:ascii="Times New Roman"/>
          <w:b w:val="false"/>
          <w:i w:val="false"/>
          <w:color w:val="000000"/>
          <w:sz w:val="28"/>
        </w:rPr>
        <w:t>
      5. Мүдделі тараптармен ынтымақтастық:</w:t>
      </w:r>
    </w:p>
    <w:p>
      <w:pPr>
        <w:spacing w:after="0"/>
        <w:ind w:left="0"/>
        <w:jc w:val="both"/>
      </w:pPr>
      <w:r>
        <w:rPr>
          <w:rFonts w:ascii="Times New Roman"/>
          <w:b w:val="false"/>
          <w:i w:val="false"/>
          <w:color w:val="000000"/>
          <w:sz w:val="28"/>
        </w:rPr>
        <w:t>
      Коммуналдық қалдықтарды басқару процесіне жеке компанияларды, үкіметтік емес ұйымдарды және жұртшылықты тарту.</w:t>
      </w:r>
    </w:p>
    <w:p>
      <w:pPr>
        <w:spacing w:after="0"/>
        <w:ind w:left="0"/>
        <w:jc w:val="both"/>
      </w:pPr>
      <w:r>
        <w:rPr>
          <w:rFonts w:ascii="Times New Roman"/>
          <w:b w:val="false"/>
          <w:i w:val="false"/>
          <w:color w:val="000000"/>
          <w:sz w:val="28"/>
        </w:rPr>
        <w:t>
      Ресурстарды біріктіру және күш-жігерді үйлестіру үшін жергілікті өзін-өзі басқару органдарымен серіктестік.</w:t>
      </w:r>
    </w:p>
    <w:p>
      <w:pPr>
        <w:spacing w:after="0"/>
        <w:ind w:left="0"/>
        <w:jc w:val="both"/>
      </w:pPr>
      <w:r>
        <w:rPr>
          <w:rFonts w:ascii="Times New Roman"/>
          <w:b w:val="false"/>
          <w:i w:val="false"/>
          <w:color w:val="000000"/>
          <w:sz w:val="28"/>
        </w:rPr>
        <w:t>
      6. Заңнама мен нормативтерді сақтау:</w:t>
      </w:r>
    </w:p>
    <w:p>
      <w:pPr>
        <w:spacing w:after="0"/>
        <w:ind w:left="0"/>
        <w:jc w:val="both"/>
      </w:pPr>
      <w:r>
        <w:rPr>
          <w:rFonts w:ascii="Times New Roman"/>
          <w:b w:val="false"/>
          <w:i w:val="false"/>
          <w:color w:val="000000"/>
          <w:sz w:val="28"/>
        </w:rPr>
        <w:t>
      Коммуналдық қалдықтарды басқару саласындағы тиісті заңнамалар мен нормативтерді тұрақты жаңарту және сақтау.</w:t>
      </w:r>
    </w:p>
    <w:p>
      <w:pPr>
        <w:spacing w:after="0"/>
        <w:ind w:left="0"/>
        <w:jc w:val="both"/>
      </w:pPr>
      <w:r>
        <w:rPr>
          <w:rFonts w:ascii="Times New Roman"/>
          <w:b w:val="false"/>
          <w:i w:val="false"/>
          <w:color w:val="000000"/>
          <w:sz w:val="28"/>
        </w:rPr>
        <w:t>
      Халықаралық келісімдер мен стандарттарды, егер олар қолданылса, сақтау.</w:t>
      </w:r>
    </w:p>
    <w:p>
      <w:pPr>
        <w:spacing w:after="0"/>
        <w:ind w:left="0"/>
        <w:jc w:val="both"/>
      </w:pPr>
      <w:r>
        <w:rPr>
          <w:rFonts w:ascii="Times New Roman"/>
          <w:b w:val="false"/>
          <w:i w:val="false"/>
          <w:color w:val="000000"/>
          <w:sz w:val="28"/>
        </w:rPr>
        <w:t>
      7. Инновация және зерттеу:</w:t>
      </w:r>
    </w:p>
    <w:p>
      <w:pPr>
        <w:spacing w:after="0"/>
        <w:ind w:left="0"/>
        <w:jc w:val="both"/>
      </w:pPr>
      <w:r>
        <w:rPr>
          <w:rFonts w:ascii="Times New Roman"/>
          <w:b w:val="false"/>
          <w:i w:val="false"/>
          <w:color w:val="000000"/>
          <w:sz w:val="28"/>
        </w:rPr>
        <w:t>
      Коммуналдық қалдықтарды басқарудың жаңа тәсілдерін табуға және олардың қоршаған ортаға әсерін азайтуға бағытталған ғылыми-инновациялық жобаларды қолдау және қаржыландыру.</w:t>
      </w:r>
    </w:p>
    <w:p>
      <w:pPr>
        <w:spacing w:after="0"/>
        <w:ind w:left="0"/>
        <w:jc w:val="both"/>
      </w:pPr>
      <w:r>
        <w:rPr>
          <w:rFonts w:ascii="Times New Roman"/>
          <w:b w:val="false"/>
          <w:i w:val="false"/>
          <w:color w:val="000000"/>
          <w:sz w:val="28"/>
        </w:rPr>
        <w:t>
      8. Қаржылық тұрақтылық:</w:t>
      </w:r>
    </w:p>
    <w:p>
      <w:pPr>
        <w:spacing w:after="0"/>
        <w:ind w:left="0"/>
        <w:jc w:val="both"/>
      </w:pPr>
      <w:r>
        <w:rPr>
          <w:rFonts w:ascii="Times New Roman"/>
          <w:b w:val="false"/>
          <w:i w:val="false"/>
          <w:color w:val="000000"/>
          <w:sz w:val="28"/>
        </w:rPr>
        <w:t>
      Коммуналдық қалдықтарды басқару бағдарламасы үшін тұрақты қаржылық модель әзірлеу, оның ішінде қаржыландыру мен бюджеттеудің ашық жүйесі.</w:t>
      </w:r>
    </w:p>
    <w:p>
      <w:pPr>
        <w:spacing w:after="0"/>
        <w:ind w:left="0"/>
        <w:jc w:val="both"/>
      </w:pPr>
      <w:r>
        <w:rPr>
          <w:rFonts w:ascii="Times New Roman"/>
          <w:b w:val="false"/>
          <w:i w:val="false"/>
          <w:color w:val="000000"/>
          <w:sz w:val="28"/>
        </w:rPr>
        <w:t>
      9. Мониторинг және тәжірибе алмасу:</w:t>
      </w:r>
    </w:p>
    <w:p>
      <w:pPr>
        <w:spacing w:after="0"/>
        <w:ind w:left="0"/>
        <w:jc w:val="both"/>
      </w:pPr>
      <w:r>
        <w:rPr>
          <w:rFonts w:ascii="Times New Roman"/>
          <w:b w:val="false"/>
          <w:i w:val="false"/>
          <w:color w:val="000000"/>
          <w:sz w:val="28"/>
        </w:rPr>
        <w:t>
      Коммуналдық қалдықтарды басқаруда күш біріктіру үшін басқа аудандармен ынтымақтастық.</w:t>
      </w:r>
    </w:p>
    <w:bookmarkStart w:name="z15" w:id="13"/>
    <w:p>
      <w:pPr>
        <w:spacing w:after="0"/>
        <w:ind w:left="0"/>
        <w:jc w:val="left"/>
      </w:pPr>
      <w:r>
        <w:rPr>
          <w:rFonts w:ascii="Times New Roman"/>
          <w:b/>
          <w:i w:val="false"/>
          <w:color w:val="000000"/>
        </w:rPr>
        <w:t xml:space="preserve"> 2.3. Бағдарламаның нысаналы көрсеткіштері</w:t>
      </w:r>
    </w:p>
    <w:bookmarkEnd w:id="13"/>
    <w:p>
      <w:pPr>
        <w:spacing w:after="0"/>
        <w:ind w:left="0"/>
        <w:jc w:val="both"/>
      </w:pPr>
      <w:r>
        <w:rPr>
          <w:rFonts w:ascii="Times New Roman"/>
          <w:b w:val="false"/>
          <w:i w:val="false"/>
          <w:color w:val="000000"/>
          <w:sz w:val="28"/>
        </w:rPr>
        <w:t>
      Коммуналдық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Қалдықтарды басқару бағдарламасының мақсатты көрсеткіштерінің кейбір мысалдары:</w:t>
      </w:r>
    </w:p>
    <w:p>
      <w:pPr>
        <w:spacing w:after="0"/>
        <w:ind w:left="0"/>
        <w:jc w:val="both"/>
      </w:pPr>
      <w:r>
        <w:rPr>
          <w:rFonts w:ascii="Times New Roman"/>
          <w:b w:val="false"/>
          <w:i w:val="false"/>
          <w:color w:val="000000"/>
          <w:sz w:val="28"/>
        </w:rPr>
        <w:t>
      Полигонға жіберілетін коммуналдық қалдықтардың жалпы көлемін азайту:</w:t>
      </w:r>
    </w:p>
    <w:p>
      <w:pPr>
        <w:spacing w:after="0"/>
        <w:ind w:left="0"/>
        <w:jc w:val="both"/>
      </w:pPr>
      <w:r>
        <w:rPr>
          <w:rFonts w:ascii="Times New Roman"/>
          <w:b w:val="false"/>
          <w:i w:val="false"/>
          <w:color w:val="000000"/>
          <w:sz w:val="28"/>
        </w:rPr>
        <w:t>
      Мақсаты: полигонға жіберілетін коммуналдық қалдықтардың жалпы көлемін 5 жылдық кезеңнің соңына қарай 20%-ға азайту.</w:t>
      </w:r>
    </w:p>
    <w:p>
      <w:pPr>
        <w:spacing w:after="0"/>
        <w:ind w:left="0"/>
        <w:jc w:val="both"/>
      </w:pPr>
      <w:r>
        <w:rPr>
          <w:rFonts w:ascii="Times New Roman"/>
          <w:b w:val="false"/>
          <w:i w:val="false"/>
          <w:color w:val="000000"/>
          <w:sz w:val="28"/>
        </w:rPr>
        <w:t>
      Өлшеу: жыл сайын полигонға жіберілетін тонна коммуналдық қалдықтардың саны.</w:t>
      </w:r>
    </w:p>
    <w:p>
      <w:pPr>
        <w:spacing w:after="0"/>
        <w:ind w:left="0"/>
        <w:jc w:val="both"/>
      </w:pPr>
      <w:r>
        <w:rPr>
          <w:rFonts w:ascii="Times New Roman"/>
          <w:b w:val="false"/>
          <w:i w:val="false"/>
          <w:color w:val="000000"/>
          <w:sz w:val="28"/>
        </w:rPr>
        <w:t>
      Мақсаты: 2 жыл ішінде аудан аумағының 95% - на коммуналдық қалдықтарды бөлек жинау мен сұрыптаудың стандартты тәжірибесіне қол жеткізу.</w:t>
      </w:r>
    </w:p>
    <w:p>
      <w:pPr>
        <w:spacing w:after="0"/>
        <w:ind w:left="0"/>
        <w:jc w:val="both"/>
      </w:pPr>
      <w:r>
        <w:rPr>
          <w:rFonts w:ascii="Times New Roman"/>
          <w:b w:val="false"/>
          <w:i w:val="false"/>
          <w:color w:val="000000"/>
          <w:sz w:val="28"/>
        </w:rPr>
        <w:t>
      Өлшеу: ұйымдастырылған бөлек алымы бар аумақтың пайызы.</w:t>
      </w:r>
    </w:p>
    <w:p>
      <w:pPr>
        <w:spacing w:after="0"/>
        <w:ind w:left="0"/>
        <w:jc w:val="both"/>
      </w:pPr>
      <w:r>
        <w:rPr>
          <w:rFonts w:ascii="Times New Roman"/>
          <w:b w:val="false"/>
          <w:i w:val="false"/>
          <w:color w:val="000000"/>
          <w:sz w:val="28"/>
        </w:rPr>
        <w:t>
      Парниктік газдар шығарындыларын азайту:</w:t>
      </w:r>
    </w:p>
    <w:p>
      <w:pPr>
        <w:spacing w:after="0"/>
        <w:ind w:left="0"/>
        <w:jc w:val="both"/>
      </w:pPr>
      <w:r>
        <w:rPr>
          <w:rFonts w:ascii="Times New Roman"/>
          <w:b w:val="false"/>
          <w:i w:val="false"/>
          <w:color w:val="000000"/>
          <w:sz w:val="28"/>
        </w:rPr>
        <w:t>
      Мақсаты: коммуналдық қалдықтарды басқару саласындағы барлық қолданыстағы заңнамалық нормалар мен стандарттарға сәйкестікті қамтамасыз ету.</w:t>
      </w:r>
    </w:p>
    <w:p>
      <w:pPr>
        <w:spacing w:after="0"/>
        <w:ind w:left="0"/>
        <w:jc w:val="both"/>
      </w:pPr>
      <w:r>
        <w:rPr>
          <w:rFonts w:ascii="Times New Roman"/>
          <w:b w:val="false"/>
          <w:i w:val="false"/>
          <w:color w:val="000000"/>
          <w:sz w:val="28"/>
        </w:rPr>
        <w:t>
      Өлшеу: сәйкестікті тексеру және тексеру нәтижелері.</w:t>
      </w:r>
    </w:p>
    <w:p>
      <w:pPr>
        <w:spacing w:after="0"/>
        <w:ind w:left="0"/>
        <w:jc w:val="both"/>
      </w:pPr>
      <w:r>
        <w:rPr>
          <w:rFonts w:ascii="Times New Roman"/>
          <w:b w:val="false"/>
          <w:i w:val="false"/>
          <w:color w:val="000000"/>
          <w:sz w:val="28"/>
        </w:rPr>
        <w:t>
      Мақсатты көрсеткіштер коммуналдық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bookmarkStart w:name="z16" w:id="14"/>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14"/>
    <w:p>
      <w:pPr>
        <w:spacing w:after="0"/>
        <w:ind w:left="0"/>
        <w:jc w:val="both"/>
      </w:pPr>
      <w:r>
        <w:rPr>
          <w:rFonts w:ascii="Times New Roman"/>
          <w:b w:val="false"/>
          <w:i w:val="false"/>
          <w:color w:val="000000"/>
          <w:sz w:val="28"/>
        </w:rPr>
        <w:t>
      Негізгі бағыт коммуналдық қалдықтарды басқару инфрақұрылымын жаңғырту болып табылады: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p>
      <w:pPr>
        <w:spacing w:after="0"/>
        <w:ind w:left="0"/>
        <w:jc w:val="both"/>
      </w:pPr>
      <w:r>
        <w:rPr>
          <w:rFonts w:ascii="Times New Roman"/>
          <w:b w:val="false"/>
          <w:i w:val="false"/>
          <w:color w:val="000000"/>
          <w:sz w:val="28"/>
        </w:rPr>
        <w:t>
      Көзді сұрыптау және бөлек жинау: үй шаруашылықтары мен кәсіпорындар деңгейінде коммуналдық қалдықтарды бөлек жинауды ынталандыру маңызды бағыт болып табылады. Бұл қайта өңдеу және кәдеге жарату процестерін оңтайландыруға мүмкіндік береді.</w:t>
      </w:r>
    </w:p>
    <w:p>
      <w:pPr>
        <w:spacing w:after="0"/>
        <w:ind w:left="0"/>
        <w:jc w:val="both"/>
      </w:pPr>
      <w:r>
        <w:rPr>
          <w:rFonts w:ascii="Times New Roman"/>
          <w:b w:val="false"/>
          <w:i w:val="false"/>
          <w:color w:val="000000"/>
          <w:sz w:val="28"/>
        </w:rPr>
        <w:t>
      Қайта өңдеу мен кәдеге жаратуды ынталандыру: бағдарлама қайта өңдеу компанияларымен серіктестік құру және қайта өңдеу материалдары үшін жергілікті нарықтардың дамуын қолдау арқылы қайта өңдеу мен кәдеге жаратуды белсенді түрде ынталандырады.</w:t>
      </w:r>
    </w:p>
    <w:p>
      <w:pPr>
        <w:spacing w:after="0"/>
        <w:ind w:left="0"/>
        <w:jc w:val="both"/>
      </w:pPr>
      <w:r>
        <w:rPr>
          <w:rFonts w:ascii="Times New Roman"/>
          <w:b w:val="false"/>
          <w:i w:val="false"/>
          <w:color w:val="000000"/>
          <w:sz w:val="28"/>
        </w:rPr>
        <w:t>
      Білім беру және халықты ақпараттандыру: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p>
      <w:pPr>
        <w:spacing w:after="0"/>
        <w:ind w:left="0"/>
        <w:jc w:val="both"/>
      </w:pPr>
      <w:r>
        <w:rPr>
          <w:rFonts w:ascii="Times New Roman"/>
          <w:b w:val="false"/>
          <w:i w:val="false"/>
          <w:color w:val="000000"/>
          <w:sz w:val="28"/>
        </w:rPr>
        <w:t>
      Қойылған мақсаттарға жету жолдары:</w:t>
      </w:r>
    </w:p>
    <w:p>
      <w:pPr>
        <w:spacing w:after="0"/>
        <w:ind w:left="0"/>
        <w:jc w:val="both"/>
      </w:pPr>
      <w:r>
        <w:rPr>
          <w:rFonts w:ascii="Times New Roman"/>
          <w:b w:val="false"/>
          <w:i w:val="false"/>
          <w:color w:val="000000"/>
          <w:sz w:val="28"/>
        </w:rPr>
        <w:t>
      Ұзақ мерзімді стратегияны әзірлеу және енгізу: бағдарлама мақсатқа жетудің нақты қадамдары мен мерзімдерін анықтайтын коммуналдық қалдықтарды басқарудың ұзақ мерзімді стратегиясын әзірлеуді және енгізуді қарастырады.</w:t>
      </w:r>
    </w:p>
    <w:p>
      <w:pPr>
        <w:spacing w:after="0"/>
        <w:ind w:left="0"/>
        <w:jc w:val="both"/>
      </w:pPr>
      <w:r>
        <w:rPr>
          <w:rFonts w:ascii="Times New Roman"/>
          <w:b w:val="false"/>
          <w:i w:val="false"/>
          <w:color w:val="000000"/>
          <w:sz w:val="28"/>
        </w:rPr>
        <w:t>
      Инфрақұрылымға инвестициялар: бағдарлама құрастыру пункттерін, қайта өңдеу зауыттарын және тасымалдау жүйелерін қоса алғанда, инфрақұрылымды жаңғыртуға және салуға қаражат бөлуді көздейді.</w:t>
      </w:r>
    </w:p>
    <w:p>
      <w:pPr>
        <w:spacing w:after="0"/>
        <w:ind w:left="0"/>
        <w:jc w:val="both"/>
      </w:pPr>
      <w:r>
        <w:rPr>
          <w:rFonts w:ascii="Times New Roman"/>
          <w:b w:val="false"/>
          <w:i w:val="false"/>
          <w:color w:val="000000"/>
          <w:sz w:val="28"/>
        </w:rPr>
        <w:t>
      Заманауи технологияларды енгізу: бағдарлама контейнерлерді толтыруды бақылау жүйелері және ГАЖ технологияларын қолдана отырып, коммуналдық қалдықтарды жинау маршруттарын оңтайландыру сияқты заманауи технологияларды енгізуге бағытталған.</w:t>
      </w:r>
    </w:p>
    <w:p>
      <w:pPr>
        <w:spacing w:after="0"/>
        <w:ind w:left="0"/>
        <w:jc w:val="both"/>
      </w:pPr>
      <w:r>
        <w:rPr>
          <w:rFonts w:ascii="Times New Roman"/>
          <w:b w:val="false"/>
          <w:i w:val="false"/>
          <w:color w:val="000000"/>
          <w:sz w:val="28"/>
        </w:rPr>
        <w:t>
      Ауылдық округтер аумағында полигондар салудың баламасы- коммуналдық қалдықтарды Зеренді ауданы бойынша сұрыптай отырып қабылдау пункттерін ашу, онда кейіннен қалдықтарды (пластмасса, шыны ыдыстар, қағаз) қабылдау мүмкіндігі болады.</w:t>
      </w:r>
    </w:p>
    <w:p>
      <w:pPr>
        <w:spacing w:after="0"/>
        <w:ind w:left="0"/>
        <w:jc w:val="both"/>
      </w:pPr>
      <w:r>
        <w:rPr>
          <w:rFonts w:ascii="Times New Roman"/>
          <w:b w:val="false"/>
          <w:i w:val="false"/>
          <w:color w:val="000000"/>
          <w:sz w:val="28"/>
        </w:rPr>
        <w:t>
      Зеренді ауданы бойынша коммуналдық қалдықтарды сұрыптай отырып қабылдау пункттерін ашу жобаланатын объект ауданының қоршаған ортаға әсері не экологиялық жағдайына ерекше әсер етпейтін болады, табиғат қорғау іс-шараларын орындау кезінде.</w:t>
      </w:r>
    </w:p>
    <w:p>
      <w:pPr>
        <w:spacing w:after="0"/>
        <w:ind w:left="0"/>
        <w:jc w:val="both"/>
      </w:pPr>
      <w:r>
        <w:rPr>
          <w:rFonts w:ascii="Times New Roman"/>
          <w:b w:val="false"/>
          <w:i w:val="false"/>
          <w:color w:val="000000"/>
          <w:sz w:val="28"/>
        </w:rPr>
        <w:t>
      Зеренді ауданы бойынша қалдықтарды сұрыптайтын қабылдау пункттерін сегіз ауылдық округте ашу қажет: Ақкөл, Бұлақ, Қонысбай, Чаглинка, Зеренді, Викторовка, Мәлік Ғабдуллин және Алексеевка кентінде, бұл жақын маңдағы ауылдарды қайта өңделетін қалдықтарды сұрыптау және қабылдаумен қамтуға мүмкіндік береді.</w:t>
      </w:r>
    </w:p>
    <w:p>
      <w:pPr>
        <w:spacing w:after="0"/>
        <w:ind w:left="0"/>
        <w:jc w:val="both"/>
      </w:pPr>
      <w:r>
        <w:rPr>
          <w:rFonts w:ascii="Times New Roman"/>
          <w:b w:val="false"/>
          <w:i w:val="false"/>
          <w:color w:val="000000"/>
          <w:sz w:val="28"/>
        </w:rPr>
        <w:t>
      Ақкөл ауылдық округі 5 елді мекенді, халық саны 2059 адамды, аула 609 адамды құрайды. Қалдықтарды сұрыптай отырып қабылдау пунктін ашу округтің барлық елді мекендерін қайта өңделетін қалдықтарды сұрыптаумен және қабылдаумен, сондай-ақ Ортақ ауылдық округінің жақын орналасқан елді мекендерін, халық саны 824 адам және 212 ауласы бар 3 елді мекенді қамтуға мүмкіндік береді.</w:t>
      </w:r>
    </w:p>
    <w:p>
      <w:pPr>
        <w:spacing w:after="0"/>
        <w:ind w:left="0"/>
        <w:jc w:val="both"/>
      </w:pPr>
      <w:r>
        <w:rPr>
          <w:rFonts w:ascii="Times New Roman"/>
          <w:b w:val="false"/>
          <w:i w:val="false"/>
          <w:color w:val="000000"/>
          <w:sz w:val="28"/>
        </w:rPr>
        <w:t>
      Бұлақ ауылдық округі 5 елді мекенді, халық саны 2309 адамды, аула 600 адамды құрайды. Қалдықтарды сұрыптай отырып қабылдау пунктін ашу округтің барлық елді мекендерін қайта өңделетін қалдықтарды сұрыптаумен және қабылдаумен, сондай-ақ жақын орналасқан Сарыөзек ауылдық округінің елді мекендерін, халық саны 1116 адам және 140 ауласы бар 3 елді мекенді қамтуға мүмкіндік береді.</w:t>
      </w:r>
    </w:p>
    <w:p>
      <w:pPr>
        <w:spacing w:after="0"/>
        <w:ind w:left="0"/>
        <w:jc w:val="both"/>
      </w:pPr>
      <w:r>
        <w:rPr>
          <w:rFonts w:ascii="Times New Roman"/>
          <w:b w:val="false"/>
          <w:i w:val="false"/>
          <w:color w:val="000000"/>
          <w:sz w:val="28"/>
        </w:rPr>
        <w:t>
      Қонысбай ауылдық округі 4 елді мекенді құрайды, халық саны 2006 адам, аула 385. Қалдықтарды сұрыптай отырып қабылдау пунктін ашу округтің барлық елді мекендерін қайта өңделетін қалдықтарды сұрыптаумен және қабылдаумен, сондай-ақ жақын орналасқан Сәкен Сейфуллин атындағы ауылдық округтің 4 елді мекендерін, халық саны 1016 адам және 256 аула, Симферополь ауылдық округі, 3 елді мекен, халық саны 1250 адам және 277 аула, Қызылсаян ауылдық округі, 3 елді мекен, халқы 501 адам және 141 ауласы бар қамтуға мүмкіндік береді.</w:t>
      </w:r>
    </w:p>
    <w:p>
      <w:pPr>
        <w:spacing w:after="0"/>
        <w:ind w:left="0"/>
        <w:jc w:val="both"/>
      </w:pPr>
      <w:r>
        <w:rPr>
          <w:rFonts w:ascii="Times New Roman"/>
          <w:b w:val="false"/>
          <w:i w:val="false"/>
          <w:color w:val="000000"/>
          <w:sz w:val="28"/>
        </w:rPr>
        <w:t>
      Чаглинка ауылдық округі 5 елді мекенді, халық саны 2879 адамды, аула 735 адамды құрайды. Сұрыптау қабылдау пунктінің ашылуы округтің барлық елді мекендерін қайта өңделетін қалдықтарды сұрыптаумен және қабылдаумен, сондай-ақ Приречное ауылдық округінің жақын орналасқан елді мекендерін, халық саны 1000 адамнан тұратын 2 елді мекенді және 338 ауланы, Садовый ауылдық округін, халық саны 1610 адамнан тұратын 3 елді мекенді және 399 ауланы қамтуға мүмкіндік береді.</w:t>
      </w:r>
    </w:p>
    <w:p>
      <w:pPr>
        <w:spacing w:after="0"/>
        <w:ind w:left="0"/>
        <w:jc w:val="both"/>
      </w:pPr>
      <w:r>
        <w:rPr>
          <w:rFonts w:ascii="Times New Roman"/>
          <w:b w:val="false"/>
          <w:i w:val="false"/>
          <w:color w:val="000000"/>
          <w:sz w:val="28"/>
        </w:rPr>
        <w:t>
      Зеренді ауылдық округі 3 елді мекенді, халық саны 7705 адамды, аулалар саны 1896 адамды құрайды. Сұрыптау қабылдау пунктінің ашылуы округтің барлық елді мекендерін қайта өңделетін қалдықтарды сұрыптаумен және қабылдаумен, сондай-ақ жақын орналасқан Бәйтерек ауылдық округінің елді мекендерін, 5 елді мекенді, халық саны 1170 адамды, 381 ауланы, Троицкое ауылдық округін, 4 елді мекенді, халық саны 1309 адамды, 334 ауланы қамтуға мүмкіндік береді.</w:t>
      </w:r>
    </w:p>
    <w:p>
      <w:pPr>
        <w:spacing w:after="0"/>
        <w:ind w:left="0"/>
        <w:jc w:val="both"/>
      </w:pPr>
      <w:r>
        <w:rPr>
          <w:rFonts w:ascii="Times New Roman"/>
          <w:b w:val="false"/>
          <w:i w:val="false"/>
          <w:color w:val="000000"/>
          <w:sz w:val="28"/>
        </w:rPr>
        <w:t>
      Викторовка ауылдық округі 3 елді мекенді, халық саны 1491 адамды, аула 482 адамды құрайды. Сұрыптау қабылдау пунктінің ашылуы округтің барлық елді мекендерін қайта өңделетін қалдықтарды сұрыптаумен және қабылдаумен, сондай-ақ Исаковка ауылдық округінің жақын орналасқан 3 елді мекендерін, халық саны 616 адам және 617 аула, Айдобол ауылы, халық саны 956 адам және 373 ауланы қамтуға мүмкіндік береді.</w:t>
      </w:r>
    </w:p>
    <w:p>
      <w:pPr>
        <w:spacing w:after="0"/>
        <w:ind w:left="0"/>
        <w:jc w:val="both"/>
      </w:pPr>
      <w:r>
        <w:rPr>
          <w:rFonts w:ascii="Times New Roman"/>
          <w:b w:val="false"/>
          <w:i w:val="false"/>
          <w:color w:val="000000"/>
          <w:sz w:val="28"/>
        </w:rPr>
        <w:t>
      Мәлік Ғабдуллин ауылдық округі 5 елді мекенді құрайды, халық саны 1036 адам және 311 аула. Сұрыптауды қабылдау пунктінің ашылуы округтің барлық елді мекендерін қайта өңделетін қалдықтарды сұрыптаумен және қабылдаумен, сондай-ақ жақын орналасқан Қызылегіс ауылдық округінің елді мекендерін, халық саны 520 адам және 120 аула бар 3 елді мекенді, Қанай би атындағы ауылдық округті, халық саны 646 адам және 156 аула бар 4 елді мекенді қамтуға мүмкіндік береді.</w:t>
      </w:r>
    </w:p>
    <w:p>
      <w:pPr>
        <w:spacing w:after="0"/>
        <w:ind w:left="0"/>
        <w:jc w:val="both"/>
      </w:pPr>
      <w:r>
        <w:rPr>
          <w:rFonts w:ascii="Times New Roman"/>
          <w:b w:val="false"/>
          <w:i w:val="false"/>
          <w:color w:val="000000"/>
          <w:sz w:val="28"/>
        </w:rPr>
        <w:t>
      Алексеевка кенті 3 елді мекенді құрайды, халық саны 2083 адам, аула 525. Қалдықтарды сұрыптау пунктін ашу округтің барлық елді мекендерін қайта өңделетін қалдықтарды сұрыптаумен және қабылдаумен, сондай-ақ Күсеп ауылдық округінің жақын орналасқан елді мекендерін, халық саны 2263 адам және 731 ауласы бар 5 елді мекенді қамтуға мүмкіндік береді.</w:t>
      </w:r>
    </w:p>
    <w:p>
      <w:pPr>
        <w:spacing w:after="0"/>
        <w:ind w:left="0"/>
        <w:jc w:val="both"/>
      </w:pPr>
      <w:r>
        <w:rPr>
          <w:rFonts w:ascii="Times New Roman"/>
          <w:b w:val="false"/>
          <w:i w:val="false"/>
          <w:color w:val="000000"/>
          <w:sz w:val="28"/>
        </w:rPr>
        <w:t>
      Осылайша, халықты қайта өңделетін коммуналдық қалдықтарды сұрыптаумен және қабылдаумен қамту Зеренді ауданының басым бөлігін құрайды.</w:t>
      </w:r>
    </w:p>
    <w:p>
      <w:pPr>
        <w:spacing w:after="0"/>
        <w:ind w:left="0"/>
        <w:jc w:val="both"/>
      </w:pPr>
      <w:r>
        <w:rPr>
          <w:rFonts w:ascii="Times New Roman"/>
          <w:b w:val="false"/>
          <w:i w:val="false"/>
          <w:color w:val="000000"/>
          <w:sz w:val="28"/>
        </w:rPr>
        <w:t>
      Қабылдау пункттері бойынша жобаларды іске асыру үшін ауданы кемінде 300 м2 үй-жай қажет.</w:t>
      </w:r>
    </w:p>
    <w:p>
      <w:pPr>
        <w:spacing w:after="0"/>
        <w:ind w:left="0"/>
        <w:jc w:val="both"/>
      </w:pPr>
      <w:r>
        <w:rPr>
          <w:rFonts w:ascii="Times New Roman"/>
          <w:b w:val="false"/>
          <w:i w:val="false"/>
          <w:color w:val="000000"/>
          <w:sz w:val="28"/>
        </w:rPr>
        <w:t>
      ҚТҚ-ны бөлек жинау және сақтау үшін контейнерлер сатып алу қажет.</w:t>
      </w:r>
    </w:p>
    <w:p>
      <w:pPr>
        <w:spacing w:after="0"/>
        <w:ind w:left="0"/>
        <w:jc w:val="both"/>
      </w:pPr>
      <w:r>
        <w:rPr>
          <w:rFonts w:ascii="Times New Roman"/>
          <w:b w:val="false"/>
          <w:i w:val="false"/>
          <w:color w:val="000000"/>
          <w:sz w:val="28"/>
        </w:rPr>
        <w:t>
      Жоғарыда аталған барлық жұмыстар Жобалау-сметалық құжаттамаларды әзірлеуді және қажетті қаржы қаражатын бөлуді талап етеді.</w:t>
      </w:r>
    </w:p>
    <w:bookmarkStart w:name="z17" w:id="15"/>
    <w:p>
      <w:pPr>
        <w:spacing w:after="0"/>
        <w:ind w:left="0"/>
        <w:jc w:val="left"/>
      </w:pPr>
      <w:r>
        <w:rPr>
          <w:rFonts w:ascii="Times New Roman"/>
          <w:b/>
          <w:i w:val="false"/>
          <w:color w:val="000000"/>
        </w:rPr>
        <w:t xml:space="preserve"> 4. ҚАЖЕТТІ РЕСУРСТАР</w:t>
      </w:r>
    </w:p>
    <w:bookmarkEnd w:id="15"/>
    <w:p>
      <w:pPr>
        <w:spacing w:after="0"/>
        <w:ind w:left="0"/>
        <w:jc w:val="both"/>
      </w:pPr>
      <w:r>
        <w:rPr>
          <w:rFonts w:ascii="Times New Roman"/>
          <w:b w:val="false"/>
          <w:i w:val="false"/>
          <w:color w:val="000000"/>
          <w:sz w:val="28"/>
        </w:rPr>
        <w:t>
      Бағдарлама бюджеті: коммуналдық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басқалары сияқты бағдарламаны қаржыландыру көздерінің сипаттамасы.</w:t>
      </w:r>
    </w:p>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p>
      <w:pPr>
        <w:spacing w:after="0"/>
        <w:ind w:left="0"/>
        <w:jc w:val="both"/>
      </w:pPr>
      <w:r>
        <w:rPr>
          <w:rFonts w:ascii="Times New Roman"/>
          <w:b w:val="false"/>
          <w:i w:val="false"/>
          <w:color w:val="000000"/>
          <w:sz w:val="28"/>
        </w:rPr>
        <w:t>
      Коммуналдық қалдықтарды басқару жөніндегі бағдарламаның іс-шараларын қаржыландыру көзі жергілікті бюджет, облыстық бюджет болып табылады.</w:t>
      </w:r>
    </w:p>
    <w:p>
      <w:pPr>
        <w:spacing w:after="0"/>
        <w:ind w:left="0"/>
        <w:jc w:val="both"/>
      </w:pPr>
      <w:r>
        <w:rPr>
          <w:rFonts w:ascii="Times New Roman"/>
          <w:b w:val="false"/>
          <w:i w:val="false"/>
          <w:color w:val="000000"/>
          <w:sz w:val="28"/>
        </w:rPr>
        <w:t>
      Адами ресурстар:</w:t>
      </w:r>
    </w:p>
    <w:p>
      <w:pPr>
        <w:spacing w:after="0"/>
        <w:ind w:left="0"/>
        <w:jc w:val="both"/>
      </w:pPr>
      <w:r>
        <w:rPr>
          <w:rFonts w:ascii="Times New Roman"/>
          <w:b w:val="false"/>
          <w:i w:val="false"/>
          <w:color w:val="000000"/>
          <w:sz w:val="28"/>
        </w:rPr>
        <w:t>
      Қызметкерлер: қызметкерлердің қажетті санын, олардың біліктілігін және бағдарламаны іске асырудағы рөлін анықтау.</w:t>
      </w:r>
    </w:p>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p>
      <w:pPr>
        <w:spacing w:after="0"/>
        <w:ind w:left="0"/>
        <w:jc w:val="both"/>
      </w:pPr>
      <w:r>
        <w:rPr>
          <w:rFonts w:ascii="Times New Roman"/>
          <w:b w:val="false"/>
          <w:i w:val="false"/>
          <w:color w:val="000000"/>
          <w:sz w:val="28"/>
        </w:rPr>
        <w:t>
      Инфрақұрылым:</w:t>
      </w:r>
    </w:p>
    <w:p>
      <w:pPr>
        <w:spacing w:after="0"/>
        <w:ind w:left="0"/>
        <w:jc w:val="both"/>
      </w:pPr>
      <w:r>
        <w:rPr>
          <w:rFonts w:ascii="Times New Roman"/>
          <w:b w:val="false"/>
          <w:i w:val="false"/>
          <w:color w:val="000000"/>
          <w:sz w:val="28"/>
        </w:rPr>
        <w:t>
      Коммуналдық қалдықтарды жинауға және тасымалдауға арналған инфрақұрылым: коммуналдық қалдықтарды жинауға, тасымалдауға және уақытша сақтауға арналған инфрақұрылымды жаңғыртудың жай-күйі мен жоспарларын көрсету.</w:t>
      </w:r>
    </w:p>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p>
      <w:pPr>
        <w:spacing w:after="0"/>
        <w:ind w:left="0"/>
        <w:jc w:val="both"/>
      </w:pPr>
      <w:r>
        <w:rPr>
          <w:rFonts w:ascii="Times New Roman"/>
          <w:b w:val="false"/>
          <w:i w:val="false"/>
          <w:color w:val="000000"/>
          <w:sz w:val="28"/>
        </w:rPr>
        <w:t>
      Технологиялық ресурстар:</w:t>
      </w:r>
    </w:p>
    <w:p>
      <w:pPr>
        <w:spacing w:after="0"/>
        <w:ind w:left="0"/>
        <w:jc w:val="both"/>
      </w:pPr>
      <w:r>
        <w:rPr>
          <w:rFonts w:ascii="Times New Roman"/>
          <w:b w:val="false"/>
          <w:i w:val="false"/>
          <w:color w:val="000000"/>
          <w:sz w:val="28"/>
        </w:rPr>
        <w:t>
      Техникалық жабдық: бағдарламаны тиімді іске асыру үшін қажетті техникалық жабдықты көрсету.</w:t>
      </w:r>
    </w:p>
    <w:p>
      <w:pPr>
        <w:spacing w:after="0"/>
        <w:ind w:left="0"/>
        <w:jc w:val="both"/>
      </w:pPr>
      <w:r>
        <w:rPr>
          <w:rFonts w:ascii="Times New Roman"/>
          <w:b w:val="false"/>
          <w:i w:val="false"/>
          <w:color w:val="000000"/>
          <w:sz w:val="28"/>
        </w:rPr>
        <w:t>
      Ақпараттық жүйелер: коммуналдық қалдықтарды бақылау және басқару үшін қажетті Ақпараттық жүйелер мен бағдарламалық жасақтаманың сипаттамасы.</w:t>
      </w:r>
    </w:p>
    <w:p>
      <w:pPr>
        <w:spacing w:after="0"/>
        <w:ind w:left="0"/>
        <w:jc w:val="both"/>
      </w:pPr>
      <w:r>
        <w:rPr>
          <w:rFonts w:ascii="Times New Roman"/>
          <w:b w:val="false"/>
          <w:i w:val="false"/>
          <w:color w:val="000000"/>
          <w:sz w:val="28"/>
        </w:rPr>
        <w:t>
      Серіктестік қатынастар:</w:t>
      </w:r>
    </w:p>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кәсіпорындармен және ҮЕҰ-мен серіктестік қатынастарды көрсету.</w:t>
      </w:r>
    </w:p>
    <w:p>
      <w:pPr>
        <w:spacing w:after="0"/>
        <w:ind w:left="0"/>
        <w:jc w:val="both"/>
      </w:pPr>
      <w:r>
        <w:rPr>
          <w:rFonts w:ascii="Times New Roman"/>
          <w:b w:val="false"/>
          <w:i w:val="false"/>
          <w:color w:val="000000"/>
          <w:sz w:val="28"/>
        </w:rPr>
        <w:t>
      Азаматтық қоғам: бағдарламаны жүзеге асыруға жұртшылық пен еріктілерді тарту шараларының сипаттамасы.</w:t>
      </w:r>
    </w:p>
    <w:p>
      <w:pPr>
        <w:spacing w:after="0"/>
        <w:ind w:left="0"/>
        <w:jc w:val="both"/>
      </w:pPr>
      <w:r>
        <w:rPr>
          <w:rFonts w:ascii="Times New Roman"/>
          <w:b w:val="false"/>
          <w:i w:val="false"/>
          <w:color w:val="000000"/>
          <w:sz w:val="28"/>
        </w:rPr>
        <w:t>
      Уақыт шеңбері:</w:t>
      </w:r>
    </w:p>
    <w:p>
      <w:pPr>
        <w:spacing w:after="0"/>
        <w:ind w:left="0"/>
        <w:jc w:val="both"/>
      </w:pPr>
      <w:r>
        <w:rPr>
          <w:rFonts w:ascii="Times New Roman"/>
          <w:b w:val="false"/>
          <w:i w:val="false"/>
          <w:color w:val="000000"/>
          <w:sz w:val="28"/>
        </w:rPr>
        <w:t>
      Орындалу кестесі: жобалар мен іс-шаралардың басталуы мен аяқталуын қоса алғанда, бағдарламаның негізгі кезеңдерін іске асыру үшін уақыт шеңберін белгілеу.</w:t>
      </w:r>
    </w:p>
    <w:p>
      <w:pPr>
        <w:spacing w:after="0"/>
        <w:ind w:left="0"/>
        <w:jc w:val="both"/>
      </w:pPr>
      <w:r>
        <w:rPr>
          <w:rFonts w:ascii="Times New Roman"/>
          <w:b w:val="false"/>
          <w:i w:val="false"/>
          <w:color w:val="000000"/>
          <w:sz w:val="28"/>
        </w:rPr>
        <w:t>
      Мониторинг және бағалау: прогресс пен нәтижелерді үздіксіз бақылау үшін мониторинг және бағалау жүйесінің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 *</w:t>
            </w:r>
          </w:p>
        </w:tc>
      </w:tr>
    </w:tbl>
    <w:p>
      <w:pPr>
        <w:spacing w:after="0"/>
        <w:ind w:left="0"/>
        <w:jc w:val="both"/>
      </w:pPr>
      <w:r>
        <w:rPr>
          <w:rFonts w:ascii="Times New Roman"/>
          <w:b w:val="false"/>
          <w:i w:val="false"/>
          <w:color w:val="000000"/>
          <w:sz w:val="28"/>
        </w:rPr>
        <w:t>
      Ескерту * - қаржыландыру көлемі бюджетті қалыптастыру кезінде нақтыланатын болады</w:t>
      </w:r>
    </w:p>
    <w:p>
      <w:pPr>
        <w:spacing w:after="0"/>
        <w:ind w:left="0"/>
        <w:jc w:val="both"/>
      </w:pPr>
      <w:r>
        <w:rPr>
          <w:rFonts w:ascii="Times New Roman"/>
          <w:b w:val="false"/>
          <w:i w:val="false"/>
          <w:color w:val="000000"/>
          <w:sz w:val="28"/>
        </w:rPr>
        <w:t>
      тиісті жылға.</w:t>
      </w:r>
    </w:p>
    <w:p>
      <w:pPr>
        <w:spacing w:after="0"/>
        <w:ind w:left="0"/>
        <w:jc w:val="both"/>
      </w:pPr>
      <w:r>
        <w:rPr>
          <w:rFonts w:ascii="Times New Roman"/>
          <w:b w:val="false"/>
          <w:i w:val="false"/>
          <w:color w:val="000000"/>
          <w:sz w:val="28"/>
        </w:rPr>
        <w:t>
      Басқару бағдарламасының барлық тармақтарын іске асыруды қаржыландыру көзі коммуналдық қалдықтармен облыстық және жергілікті бюджет басқарма саны анықталады қаржыландыру мерзімдері, көзделген шараларды жүргізудің кезектілігі бағдарламада.</w:t>
      </w:r>
    </w:p>
    <w:p>
      <w:pPr>
        <w:spacing w:after="0"/>
        <w:ind w:left="0"/>
        <w:jc w:val="both"/>
      </w:pPr>
      <w:r>
        <w:rPr>
          <w:rFonts w:ascii="Times New Roman"/>
          <w:b w:val="false"/>
          <w:i w:val="false"/>
          <w:color w:val="000000"/>
          <w:sz w:val="28"/>
        </w:rPr>
        <w:t>
      * Түзетуден кейін қосымша инфрақұрылымдар анықталады, сондай-ақ қайта өңделетін коммуналдық қалдықтардың жинақталу көлемі анықталады.</w:t>
      </w:r>
    </w:p>
    <w:bookmarkStart w:name="z18" w:id="16"/>
    <w:p>
      <w:pPr>
        <w:spacing w:after="0"/>
        <w:ind w:left="0"/>
        <w:jc w:val="left"/>
      </w:pPr>
      <w:r>
        <w:rPr>
          <w:rFonts w:ascii="Times New Roman"/>
          <w:b/>
          <w:i w:val="false"/>
          <w:color w:val="000000"/>
        </w:rPr>
        <w:t xml:space="preserve"> 5. ЗЕРЕНДІ АУДАНЫ БОЙЫНША КОММУНАЛДЫҚ ҚАЛДЫҚТАРДЫ БАСҚАРУ БАҒДАРЛАМАСЫН ІСКЕ АСЫРУ ЖӨНІНДЕГІ ІС-ШАРАЛАР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әзірлеу</w:t>
            </w:r>
          </w:p>
          <w:p>
            <w:pPr>
              <w:spacing w:after="20"/>
              <w:ind w:left="20"/>
              <w:jc w:val="both"/>
            </w:pPr>
            <w:r>
              <w:rPr>
                <w:rFonts w:ascii="Times New Roman"/>
                <w:b w:val="false"/>
                <w:i w:val="false"/>
                <w:color w:val="000000"/>
                <w:sz w:val="20"/>
              </w:rPr>
              <w:t>
нормативтік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коммуналдық қалдықтардың (пластмасса, шыны ыдыстар, қағаз)көлемін анықтау және есепке алуды жүргізу үшін 2 жыл ішінде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болуы мен жинақталуы бойынша мониторингтік деректерді жүргізетін штаттан тыс қызметкерлердің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Наурыз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болуы мен жинақталуы бойынша мониторингтік деректерді жүргізетін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мониторингтік деректер негізінде ПКО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(4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8 ауылдық округінде (Ақкөл, Бұлақ, Қонысбай, Чаглинка, Зеренді, Викторовка, Мәлік Ғабдуллин және Алексеевка кентінде) коммуналдық қалдықтарды сұрыптай отырып қабылдау пункттерін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ҚТҚ полигонын салу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шығару үшін 13 бірлік мөлшерінде мамандандырылған техника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жобаланатын полигонында ашылған кезде тартылған персонал саны 40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түсіндіру сипаттағы іс-шаралар өткізу жол берілмейді рұқсатсыз коммуналдық қалдықтарды орналастыру халық жабдықталмаған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тасымалдау және коммуналдық қалдықтарды кәдеге жарату өндіріс және тұтыну, іс-шаралар өткізу бағытталған алдын алу қоршаған ортаның ластануы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шығару және кәдеге жарату шарт бойынша бөгде адамдар орындардан ұйымдармен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ауылдық округ әкімдіктерінің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