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c85c" w14:textId="c05c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8/27 "2023-2025 жылдарға арналған Қорғалжын ауданының Сабынды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4 шілдедегі № 2/5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маслихатының "2023-2025 жылдарға арналған Қорғалжын ауданының Сабынды ауылдық округінің бюджеті туралы" 2022 жылғы 26 желтоқсандағы № 8/27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Сабынды ауылдық округінің бюджеті тиісінше 1, 2, 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130 783,4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(-1 809,8)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Сабынды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(Қорғалжын ауданы Қараегін ауылының 8 Март көшесін орташа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көшесіне видеобақылау камерасын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және Қараегін ауылдарында жол белгілерін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 8 Март көшесін орташа жөндеу жұмыстарының сапасы мен материалдарына экспертиза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Сабынды, Алғабас және Қараегін ауылдарында көшелерді жарықтандыру желілерін салу үшін жер-кадастрлық жұмыстарын жүргізуге және жер телімінің құжаттарын дайындау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