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8e9" w14:textId="5bf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Қорғалжын ауданының Арықты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25 желтоқсандағы № 1/12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Заңның 6 –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2024 -2026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23 104,5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16 909,5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(-5 479,8)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14.10.2024 </w:t>
      </w:r>
      <w:r>
        <w:rPr>
          <w:rFonts w:ascii="Times New Roman"/>
          <w:b w:val="false"/>
          <w:i w:val="false"/>
          <w:color w:val="00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Арықты ауылдық округінің бюджетінде аудан бюджетінен 14 868,0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Арықты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14.10.2024 </w:t>
      </w:r>
      <w:r>
        <w:rPr>
          <w:rFonts w:ascii="Times New Roman"/>
          <w:b w:val="false"/>
          <w:i w:val="false"/>
          <w:color w:val="ff0000"/>
          <w:sz w:val="28"/>
        </w:rPr>
        <w:t>№ 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орган-дар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 ызметін қамтамасыз ету жөнін-дегі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жол-дарының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