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3897" w14:textId="0053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7/27 "2023-2025 жылдарға арналған Қорғалжын ауданының Майшұқыр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19 желтоқсандағы № 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Майшұқыр ауылдық округінің бюджеті туралы" 2022 жылғы 26 желтоқсандағы № 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Майшұқыр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–88 196,8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84 843,8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–(-933,5)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Майшұқыр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