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5cd2" w14:textId="ce65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Сандықтау аудандық мәслихатының 2023 жылғы 26 желтоқсандағы № 8/4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Сандықтау аудандық мәслихатының 04.11.2024 </w:t>
      </w:r>
      <w:r>
        <w:rPr>
          <w:rFonts w:ascii="Times New Roman"/>
          <w:b w:val="false"/>
          <w:i w:val="false"/>
          <w:color w:val="000000"/>
          <w:sz w:val="28"/>
        </w:rPr>
        <w:t>№ 15/3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Сандықтау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қолдау-келген мамандарға бюджеттік несие:</w:t>
      </w:r>
    </w:p>
    <w:p>
      <w:pPr>
        <w:spacing w:after="0"/>
        <w:ind w:left="0"/>
        <w:jc w:val="both"/>
      </w:pPr>
      <w:r>
        <w:rPr>
          <w:rFonts w:ascii="Times New Roman"/>
          <w:b w:val="false"/>
          <w:i w:val="false"/>
          <w:color w:val="000000"/>
          <w:sz w:val="28"/>
        </w:rPr>
        <w:t>
      ауданның әкімшілік орталығы болып табылатын, айлық есептік көрсеткіштің екі мың бес жүз еселенген мөлшерінен аспайтын ауылдық елді мекенге;</w:t>
      </w:r>
    </w:p>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