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ce02" w14:textId="6fbc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Ақжар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26 желтоқсандағы № 116/16-8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46 112,0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26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2025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ауылдық округінің 2026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