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2471" w14:textId="6972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219/38-7 "2023-2025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90/13-8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Қоянды ауылының бюджеті туралы" 2022 жылғы 27 желтоқсандағы № 219/38-7 (Нормативтік құқықтық актілерді мемлекеттік тіркеу тізілімінде № 177357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Қоянды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207 954,8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41 021,7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207 954,8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