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fc5a" w14:textId="791f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2022 жылғы 26 желтоқсандағы № 7С-35/2 "2023-2025 жылдарға арналған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2023 жылғы 15 қыркүйектегі № 8С-8/2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"2023-2025 жылдарға арналған кенттердің, ауылдық округтердің бюджеттері туралы" 2022 жылғы 26 желтоқсандағы № 7С-35/2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607 967,3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45 862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560 415,3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608 201,3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194 946,8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139 244,8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197 211,4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(-2 264,6)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2 264,6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139 415,4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119 517,4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144 962,6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(-5 547,2)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5 547,2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175 252,8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6 593,3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168 359,5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175 252,8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88 717,7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19 926,2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54 451,5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89 700,1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95 072,8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6 663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82 241,8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97 013,8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64 335,1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52 044,1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65 835,1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73 249,7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70 404,7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74 252,1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(-1 002,4)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1 002,4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130 543,6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3 485,9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125 487,7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133 751,1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(-3 207,5)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3 207,5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45 464,2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42 991,2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47 384,2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(-1 920)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1 920 мың теңге.";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Шортанды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Жолымбет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Дамса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Новокубанка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Бозайғыр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Бектау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Петровка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Раевка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және әлеуметтiк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Пригородный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Новоселовка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Жолымбет кентінің көше-жол желілерін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Петровка ауылының көше-жол желілерін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Новокубанка ауылының көшелерін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Новокубанка ауылының көше-жол желілерін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Шортанды кентінің көше-жол желісін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Раевка ауылында балалар ойын алаңының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Бозайғыр ауылында балалар ойын алаңының құрылысына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Пригородный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Бектау ауылында көпфункционалды алаң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жазғы су құбырын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 әзірлеуге және автомобиль жолдарын жөндеуге,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Раевка ауылының кентішілік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Дамса ауылдық округі Дамса ауылының (Велижанцев көшесі, Бахыт шағын ауданы)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Пригородный ауылынан Баскөл ауылына дейінгі грейдерді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ауданы Шортанды кентінің көше-жол желісін орташа жөндеуге (Северная көшесі)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139245,8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 Шортанды кентінің көше-жол желісін орташа жөндеуге (Молодежная көшесі)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Шортанды ауданы Шортанды кентінің көше-жол желісін орташа жөндеуге (Смирнов, Октябрьская көшелері)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3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жергілікті бюджет қаражаты есебінен нысаналы трансферттер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516010,7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Бектау ауылдық округінің автомобиль жолдарын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Бектау ауылдық округінің мұқтаж азаматтарына үйде әлеуметтік көмек көрсетуге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Дамса ауылдық округінің мұқтаж азаматтарына үйде әлеуметтік көмек көрсетуге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