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c7a" w14:textId="f589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23 желтоқсандағы № 7С-34/2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6 желтоқсандағы № 8С-12/2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аудандық бюджет туралы" 2022 жылғы 23 желтоқсандағы № 7С-34/2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7 324 071,8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5 208 261,7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7 460 196,8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(-2 806,4)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(-133 318,6)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133 318,6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бюджетте мамандарды әлеуметтік қолдау шараларын іске асыру үшін республикалық бюджеттен 77 625 мың теңге сомасында бюджеттік кредиттер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аудандық бюджетте мамандарды әлеуметтік қолдау шараларын іске асыру үшін бөлінген бюджеттік кредиттер бойынша негізгі қарызды өтеуге 80 431,4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75,5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ауданның жергілікті атқарушы органының резерві 0 мың теңге сомасында бекітілсін.";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