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d383" w14:textId="5b4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25 желтоқсандағы № 8С-13/4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