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934a" w14:textId="ff19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7С-33/1 "2023-2025 жылдарға арналған Бурабай ауданы Щучинск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18 сәуірдегі № 8С-2/4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Щучинск қаласының бюджеті туралы" 2022 жылғы 27 желтоқсандағы № 7С-33/1 (Нормативтік құқықтық актілерді мемлекеттік тіркеу тізілімінде № 177194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Бурабай ауданы Щучинск қаласының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798639,8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653069,0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108644,8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36388,0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855660,7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-57020,9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57020,9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