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934a" w14:textId="ff19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7С-33/1 "2023-2025 жылдарға арналған Бурабай ауданы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18 сәуірдегі № 8С-2/4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Щучинск қаласының бюджеті туралы" 2022 жылғы 27 желтоқсандағы № 7С-33/1 (Нормативтік құқықтық актілерді мемлекеттік тіркеу тізілімінде № 177194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Бурабай ауданы Щучинск қаласының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798639,8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653069,0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108644,8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855660,7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-57020,9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57020,9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