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e8919" w14:textId="2fe89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арналған Бурабай ауданы бойынша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2023 жылғы 21 шілдедегі № 8С-6/2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жылға арналған Бурабай ауданы бойынша кондоминиум объектісін басқаруға және кондоминиум объектісінің ортақ мүлкін күтіп-ұстауға арналған шығыстардың ең төмен мөлшері ай сайын пайдалы алаңның 1 шаршы метрі үшін 31,26 теңге соммасында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Бурабай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