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13c1" w14:textId="1c61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2022 жылғы 27 желтоқсандағы № 7С-33/2 "2023-2025 жылдарға арналған Бурабай ауданы Бурабай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10 қарашадағы № 8С-10/5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"2023-2025 жылдарға арналған Бурабай ауданы Бурабай кентінің бюджеті туралы" 2022 жылғы 27 желтоқсандағы № 7С-33/2 (Нормативтік құқықтық актілерді мемлекеттік тіркеу тізілімінде № 177191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Бурабай кентінің 2023-2025 жылдарға арналған бюджеті тиісінше 1, 2 және 3-қосымшаларға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463946,5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38322,7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360553,8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506937,8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-42991,3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42991,3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Бурабай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Бурабай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360553,8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