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bacd" w14:textId="a92b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26 желтоқсандағы № 7С-32/1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аудандық бюджет туралы" 2022 жылғы 26 желтоқсандағы № 7С-32/1 (Нормативтік құқықтық актілерді мемлекеттік тіркеу тізілімінде № 176383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2023–2025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17934660,5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4288057,6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57371,8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48613,2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13540617,9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19116469,1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52629,8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82800,0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30170,2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-1237011,1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1237011,1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17934660,5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4288057,6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 табыс 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19116469,1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5829947,8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4310173,6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1895781,4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 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-1237011,1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1237011,1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 мен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13625232,8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13138256,8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339641,8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елдердің аумағында жауынгерлік іс-қимылдары үшін ардагерлерге біржолғы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 күніне орай Ұлы Отан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бойынша орталықтарды құру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5806014,9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5389316,5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1107895,3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Су Арнасы" ШЖҚ МКК кәсіпорынынң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егжей-тегжейлі жоспарлау жобасымен бас жоспарларды, даму және құрылыс схемаларын әзірлеуге,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тұрғын үй коммуналдық тұрғын үй қорын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5211962,8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4359130,6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2413729,5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852832,2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және үкіметтік бағдарламаларды іске асыру шеңберінде тұрғын үй құрылысын қаржыландыру үшін ішкі нарықта айналыс үшін облыстың жергілікті атқарушы органдары шығаратын мемлекеттік бағалы қағаздар шығарудан түсетін түсімдер сомасы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1623145,9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160763,4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ауылындағы спортзал ғимаратын күрделі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базаны нығайтуға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"Щучинск қаласының қалалық шаруашылық бөлімі" КММ аппараты үшін автогрейдерге пышақ сатып алуға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әкімдігінің ғимаратын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1201194,9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1176042,4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440850,9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416698,4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құжаттаманы әзірлеуге және автомобиль жолдарын жөндеуге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759344,0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округінің кентішілік жолдары бойынша белгілерді жасау және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округінің кентішілік жолдарды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Баянбай ауылында көпфункционалды алаңды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ауылы Сарыарқа және М.Ғабдуллин көшелерінде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 балалар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бойынша көше жарықтандыруды күтіп-ұстау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қаласындағы Даңқ аллеясын абаттандыру (пилондарды қалпына келтіру, жөндеу, орнату)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Бурабай ауданы, Қызылағаш ауылында 1-ші балалар ойын алаңын орнату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Савинка ауылында көше жарықтандыруды ағымдағы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округін санитарлық тазалауға (қоқыстарды шығару)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