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9972" w14:textId="1129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27 желтоқсандағы № 7С-33/2 "2023-2025 жылдарға арналған Бурабай ауданы Бурабай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12 желтоқсандағы № 8С-11/4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мәслихаттың "2023-2025 жылдарға арналған Бурабай ауданы Бурабай кентінің бюджеті туралы" 2022 жылғы 27 желтоқсандағы № 7С-33/2 (Нормативтік құқықтық актілерді мемлекеттік тіркеу тізілімінде № 177191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 Бурабай кентінің 2023-2025 жылдарға арналған бюджеті тиісінше 1, 2 және 3-қосымшаларға сәйкес, соның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407436,4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47640,4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15858,5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343937,5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450427,7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-42991,3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42991,3 мың теңге;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мәслихаттың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Бурабай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