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a184" w14:textId="9cca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регламентін бекіту туралы</w:t>
      </w:r>
    </w:p>
    <w:p>
      <w:pPr>
        <w:spacing w:after="0"/>
        <w:ind w:left="0"/>
        <w:jc w:val="both"/>
      </w:pPr>
      <w:r>
        <w:rPr>
          <w:rFonts w:ascii="Times New Roman"/>
          <w:b w:val="false"/>
          <w:i w:val="false"/>
          <w:color w:val="000000"/>
          <w:sz w:val="28"/>
        </w:rPr>
        <w:t>Ақмола облысы Бурабай аудандық мәслихатының 2023 жылғы 19 мамырдағы № 8С-3/11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Бурабай аудандық мәслихатының регламенті бекітілсін.</w:t>
      </w:r>
    </w:p>
    <w:bookmarkEnd w:id="1"/>
    <w:bookmarkStart w:name="z3" w:id="2"/>
    <w:p>
      <w:pPr>
        <w:spacing w:after="0"/>
        <w:ind w:left="0"/>
        <w:jc w:val="both"/>
      </w:pPr>
      <w:r>
        <w:rPr>
          <w:rFonts w:ascii="Times New Roman"/>
          <w:b w:val="false"/>
          <w:i w:val="false"/>
          <w:color w:val="000000"/>
          <w:sz w:val="28"/>
        </w:rPr>
        <w:t>
      2. Осы шешім қол қойылған күнінен бастап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19 мамырдағы</w:t>
            </w:r>
            <w:r>
              <w:br/>
            </w:r>
            <w:r>
              <w:rPr>
                <w:rFonts w:ascii="Times New Roman"/>
                <w:b w:val="false"/>
                <w:i w:val="false"/>
                <w:color w:val="000000"/>
                <w:sz w:val="20"/>
              </w:rPr>
              <w:t>№ 8С-3/11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Бурабай аудандық мәслихатының 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Бурабай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8" w:id="6"/>
    <w:p>
      <w:pPr>
        <w:spacing w:after="0"/>
        <w:ind w:left="0"/>
        <w:jc w:val="both"/>
      </w:pPr>
      <w:r>
        <w:rPr>
          <w:rFonts w:ascii="Times New Roman"/>
          <w:b w:val="false"/>
          <w:i w:val="false"/>
          <w:color w:val="000000"/>
          <w:sz w:val="28"/>
        </w:rPr>
        <w:t>
      2. Бурабай аудандық мәслихаты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2. Мәслихаттың сессиясын өткізу тәртібі</w:t>
      </w:r>
    </w:p>
    <w:bookmarkEnd w:id="8"/>
    <w:bookmarkStart w:name="z11"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10"/>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Бурабай аудандық аумақтық сайлау комиссиясының төрағасы шақырады.</w:t>
      </w:r>
    </w:p>
    <w:bookmarkEnd w:id="10"/>
    <w:bookmarkStart w:name="z13" w:id="11"/>
    <w:p>
      <w:pPr>
        <w:spacing w:after="0"/>
        <w:ind w:left="0"/>
        <w:jc w:val="both"/>
      </w:pPr>
      <w:r>
        <w:rPr>
          <w:rFonts w:ascii="Times New Roman"/>
          <w:b w:val="false"/>
          <w:i w:val="false"/>
          <w:color w:val="000000"/>
          <w:sz w:val="28"/>
        </w:rPr>
        <w:t>
      6. Бурабай аудандық аумақтық сайлау комиссиясының төрағасы мәслихаттың бірінші сессиясын ашады және оны мәслихат төрағасы сайланғанға дейін жүргізеді. Бурабай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1"/>
    <w:bookmarkStart w:name="z14" w:id="12"/>
    <w:p>
      <w:pPr>
        <w:spacing w:after="0"/>
        <w:ind w:left="0"/>
        <w:jc w:val="both"/>
      </w:pPr>
      <w:r>
        <w:rPr>
          <w:rFonts w:ascii="Times New Roman"/>
          <w:b w:val="false"/>
          <w:i w:val="false"/>
          <w:color w:val="000000"/>
          <w:sz w:val="28"/>
        </w:rPr>
        <w:t>
      7. Мәслихат шешімдерді дауыс беру арқылы қабылдайды.</w:t>
      </w:r>
    </w:p>
    <w:bookmarkEnd w:id="12"/>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3"/>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3"/>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4"/>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Бурабай ауданы әкімінің өтініші бойынша шақырады және жүргізеді.</w:t>
      </w:r>
    </w:p>
    <w:bookmarkEnd w:id="14"/>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5"/>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15"/>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6"/>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Бурабай ауданы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6"/>
    <w:bookmarkStart w:name="z19" w:id="17"/>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Бурабай ауданы әкімі енгізетін мәселелердің негізінде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Бурабай ауданының әкімімен келісу бойынша бекітеді.</w:t>
      </w:r>
    </w:p>
    <w:bookmarkEnd w:id="18"/>
    <w:bookmarkStart w:name="z21" w:id="19"/>
    <w:p>
      <w:pPr>
        <w:spacing w:after="0"/>
        <w:ind w:left="0"/>
        <w:jc w:val="both"/>
      </w:pPr>
      <w:r>
        <w:rPr>
          <w:rFonts w:ascii="Times New Roman"/>
          <w:b w:val="false"/>
          <w:i w:val="false"/>
          <w:color w:val="000000"/>
          <w:sz w:val="28"/>
        </w:rPr>
        <w:t>
      14. Мәслихаттың қарауына жататын мәселелер бойынша сессияға Бурабай ауданының, Бурабай кентінің және Бурабай ауданының округтерінің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9"/>
    <w:bookmarkStart w:name="z22" w:id="2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3" w:id="21"/>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4" w:id="22"/>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5" w:id="23"/>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Start w:name="z26" w:id="24"/>
    <w:p>
      <w:pPr>
        <w:spacing w:after="0"/>
        <w:ind w:left="0"/>
        <w:jc w:val="left"/>
      </w:pPr>
      <w:r>
        <w:rPr>
          <w:rFonts w:ascii="Times New Roman"/>
          <w:b/>
          <w:i w:val="false"/>
          <w:color w:val="000000"/>
        </w:rPr>
        <w:t xml:space="preserve"> 3. Мәслихат актілерін қабылдау тәртібі</w:t>
      </w:r>
    </w:p>
    <w:bookmarkEnd w:id="24"/>
    <w:bookmarkStart w:name="z27" w:id="25"/>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5"/>
    <w:bookmarkStart w:name="z28" w:id="26"/>
    <w:p>
      <w:pPr>
        <w:spacing w:after="0"/>
        <w:ind w:left="0"/>
        <w:jc w:val="both"/>
      </w:pPr>
      <w:r>
        <w:rPr>
          <w:rFonts w:ascii="Times New Roman"/>
          <w:b w:val="false"/>
          <w:i w:val="false"/>
          <w:color w:val="000000"/>
          <w:sz w:val="28"/>
        </w:rPr>
        <w:t>
      20. Шешімдердің жобалары мәслихат аппаратының басшысымен мәслихат төрағасына беріледі.</w:t>
      </w:r>
    </w:p>
    <w:bookmarkEnd w:id="26"/>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аудандық мәслихаттың тұрақты комиссияларының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9" w:id="2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7"/>
    <w:bookmarkStart w:name="z30" w:id="2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8"/>
    <w:bookmarkStart w:name="z31" w:id="2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2" w:id="30"/>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3" w:id="31"/>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4" w:id="32"/>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5" w:id="3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7" w:id="3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кенттер, ауылдық округтер әкімдері аппараттарының өкілдері қосылуы мүмкін.</w:t>
      </w:r>
    </w:p>
    <w:bookmarkEnd w:id="35"/>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мәслихат бекітеді. Кенттердің, ауылдық округтердің бюджеттерін аудандық бюджетті бекіту туралы аудандық мәслихаттың шешіміне қол қойылған күннен бастап қаржы жылының соңына дейін аудандық мәслихат бекітеді.</w:t>
      </w:r>
    </w:p>
    <w:p>
      <w:pPr>
        <w:spacing w:after="0"/>
        <w:ind w:left="0"/>
        <w:jc w:val="both"/>
      </w:pPr>
      <w:r>
        <w:rPr>
          <w:rFonts w:ascii="Times New Roman"/>
          <w:b w:val="false"/>
          <w:i w:val="false"/>
          <w:color w:val="000000"/>
          <w:sz w:val="28"/>
        </w:rPr>
        <w:t>
      Кенттердің, ауылдық округтердің бюджеттерін Бурабай аудандық мәслихатының жеке шешімдерімен бекітуге жол беріледі.</w:t>
      </w:r>
    </w:p>
    <w:bookmarkStart w:name="z38" w:id="36"/>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37"/>
    <w:bookmarkStart w:name="z40" w:id="38"/>
    <w:p>
      <w:pPr>
        <w:spacing w:after="0"/>
        <w:ind w:left="0"/>
        <w:jc w:val="left"/>
      </w:pPr>
      <w:r>
        <w:rPr>
          <w:rFonts w:ascii="Times New Roman"/>
          <w:b/>
          <w:i w:val="false"/>
          <w:color w:val="000000"/>
        </w:rPr>
        <w:t xml:space="preserve"> 4. Есептерді тыңдау тәртібі</w:t>
      </w:r>
    </w:p>
    <w:bookmarkEnd w:id="38"/>
    <w:bookmarkStart w:name="z41" w:id="39"/>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9"/>
    <w:bookmarkStart w:name="z42" w:id="40"/>
    <w:p>
      <w:pPr>
        <w:spacing w:after="0"/>
        <w:ind w:left="0"/>
        <w:jc w:val="both"/>
      </w:pPr>
      <w:r>
        <w:rPr>
          <w:rFonts w:ascii="Times New Roman"/>
          <w:b w:val="false"/>
          <w:i w:val="false"/>
          <w:color w:val="000000"/>
          <w:sz w:val="28"/>
        </w:rPr>
        <w:t>
      33. Мәслихат отырысында депутаттар алдында Бурабай ауданы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0"/>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Бурабай ауданының әкіміне беріледі.</w:t>
      </w:r>
    </w:p>
    <w:p>
      <w:pPr>
        <w:spacing w:after="0"/>
        <w:ind w:left="0"/>
        <w:jc w:val="both"/>
      </w:pPr>
      <w:r>
        <w:rPr>
          <w:rFonts w:ascii="Times New Roman"/>
          <w:b w:val="false"/>
          <w:i w:val="false"/>
          <w:color w:val="000000"/>
          <w:sz w:val="28"/>
        </w:rPr>
        <w:t>
      Әкімнің баяндамасында Бурабай ауданының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3" w:id="4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4" w:id="42"/>
    <w:p>
      <w:pPr>
        <w:spacing w:after="0"/>
        <w:ind w:left="0"/>
        <w:jc w:val="both"/>
      </w:pPr>
      <w:r>
        <w:rPr>
          <w:rFonts w:ascii="Times New Roman"/>
          <w:b w:val="false"/>
          <w:i w:val="false"/>
          <w:color w:val="000000"/>
          <w:sz w:val="28"/>
        </w:rPr>
        <w:t>
      35. Мыналар:</w:t>
      </w:r>
    </w:p>
    <w:bookmarkEnd w:id="42"/>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Аудандық маңызы бар қала, кент,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5" w:id="43"/>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37. Ақмола облысының тексеру комиссиясының бюджеттің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5"/>
    <w:bookmarkStart w:name="z48" w:id="46"/>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4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49" w:id="47"/>
    <w:p>
      <w:pPr>
        <w:spacing w:after="0"/>
        <w:ind w:left="0"/>
        <w:jc w:val="left"/>
      </w:pPr>
      <w:r>
        <w:rPr>
          <w:rFonts w:ascii="Times New Roman"/>
          <w:b/>
          <w:i w:val="false"/>
          <w:color w:val="000000"/>
        </w:rPr>
        <w:t xml:space="preserve"> 5. Депутаттық сауалдарды қарау тәртібі</w:t>
      </w:r>
    </w:p>
    <w:bookmarkEnd w:id="47"/>
    <w:bookmarkStart w:name="z50" w:id="4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Бурабай аудандық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8"/>
    <w:bookmarkStart w:name="z51" w:id="4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9"/>
    <w:bookmarkStart w:name="z52" w:id="5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0"/>
    <w:bookmarkStart w:name="z53" w:id="5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1"/>
    <w:bookmarkStart w:name="z54" w:id="52"/>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5" w:id="53"/>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3"/>
    <w:bookmarkStart w:name="z56" w:id="54"/>
    <w:p>
      <w:pPr>
        <w:spacing w:after="0"/>
        <w:ind w:left="0"/>
        <w:jc w:val="left"/>
      </w:pPr>
      <w:r>
        <w:rPr>
          <w:rFonts w:ascii="Times New Roman"/>
          <w:b/>
          <w:i w:val="false"/>
          <w:color w:val="000000"/>
        </w:rPr>
        <w:t xml:space="preserve"> 6.1. Мәслихат төрағасы</w:t>
      </w:r>
    </w:p>
    <w:bookmarkEnd w:id="54"/>
    <w:bookmarkStart w:name="z57" w:id="55"/>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5"/>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xml:space="preserve">
      Мәслихат төрағасы өкілеттіктерін Заңға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8" w:id="56"/>
    <w:p>
      <w:pPr>
        <w:spacing w:after="0"/>
        <w:ind w:left="0"/>
        <w:jc w:val="both"/>
      </w:pPr>
      <w:r>
        <w:rPr>
          <w:rFonts w:ascii="Times New Roman"/>
          <w:b w:val="false"/>
          <w:i w:val="false"/>
          <w:color w:val="000000"/>
          <w:sz w:val="28"/>
        </w:rPr>
        <w:t>
      46. Бурабай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6"/>
    <w:bookmarkStart w:name="z59" w:id="5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7"/>
    <w:bookmarkStart w:name="z60" w:id="58"/>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58"/>
    <w:bookmarkStart w:name="z61" w:id="59"/>
    <w:p>
      <w:pPr>
        <w:spacing w:after="0"/>
        <w:ind w:left="0"/>
        <w:jc w:val="left"/>
      </w:pPr>
      <w:r>
        <w:rPr>
          <w:rFonts w:ascii="Times New Roman"/>
          <w:b/>
          <w:i w:val="false"/>
          <w:color w:val="000000"/>
        </w:rPr>
        <w:t xml:space="preserve"> 6.2. Мәслихаттың тұрақты және уақытша комиссиялары</w:t>
      </w:r>
    </w:p>
    <w:bookmarkEnd w:id="59"/>
    <w:bookmarkStart w:name="z62" w:id="6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3" w:id="61"/>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Заңда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61"/>
    <w:bookmarkStart w:name="z64" w:id="62"/>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2"/>
    <w:bookmarkStart w:name="z65" w:id="63"/>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3"/>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6" w:id="6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7" w:id="65"/>
    <w:p>
      <w:pPr>
        <w:spacing w:after="0"/>
        <w:ind w:left="0"/>
        <w:jc w:val="left"/>
      </w:pPr>
      <w:r>
        <w:rPr>
          <w:rFonts w:ascii="Times New Roman"/>
          <w:b/>
          <w:i w:val="false"/>
          <w:color w:val="000000"/>
        </w:rPr>
        <w:t xml:space="preserve"> 6.3. Мәслихаттың тұрақты комиссиясының төрағасы</w:t>
      </w:r>
    </w:p>
    <w:bookmarkEnd w:id="65"/>
    <w:bookmarkStart w:name="z68" w:id="66"/>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6"/>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9" w:id="67"/>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7"/>
    <w:bookmarkStart w:name="z70" w:id="68"/>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68"/>
    <w:bookmarkStart w:name="z71" w:id="69"/>
    <w:p>
      <w:pPr>
        <w:spacing w:after="0"/>
        <w:ind w:left="0"/>
        <w:jc w:val="left"/>
      </w:pPr>
      <w:r>
        <w:rPr>
          <w:rFonts w:ascii="Times New Roman"/>
          <w:b/>
          <w:i w:val="false"/>
          <w:color w:val="000000"/>
        </w:rPr>
        <w:t xml:space="preserve"> 6.4. Мәслихаттың есеп комиссиясы</w:t>
      </w:r>
    </w:p>
    <w:bookmarkEnd w:id="69"/>
    <w:bookmarkStart w:name="z72" w:id="70"/>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0"/>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3" w:id="7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1"/>
    <w:p>
      <w:pPr>
        <w:spacing w:after="0"/>
        <w:ind w:left="0"/>
        <w:jc w:val="both"/>
      </w:pPr>
      <w:r>
        <w:rPr>
          <w:rFonts w:ascii="Times New Roman"/>
          <w:b w:val="false"/>
          <w:i w:val="false"/>
          <w:color w:val="000000"/>
          <w:sz w:val="28"/>
        </w:rPr>
        <w:t>
      Есеп комиссиясы өз құрамынан комиссияның хатшысы мен төрағасын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4" w:id="7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5" w:id="73"/>
    <w:p>
      <w:pPr>
        <w:spacing w:after="0"/>
        <w:ind w:left="0"/>
        <w:jc w:val="left"/>
      </w:pPr>
      <w:r>
        <w:rPr>
          <w:rFonts w:ascii="Times New Roman"/>
          <w:b/>
          <w:i w:val="false"/>
          <w:color w:val="000000"/>
        </w:rPr>
        <w:t xml:space="preserve"> 6.5. Мәслихаттардағы депутаттық бірлестіктер</w:t>
      </w:r>
    </w:p>
    <w:bookmarkEnd w:id="73"/>
    <w:bookmarkStart w:name="z76" w:id="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4"/>
    <w:bookmarkStart w:name="z77" w:id="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5"/>
    <w:bookmarkStart w:name="z78" w:id="76"/>
    <w:p>
      <w:pPr>
        <w:spacing w:after="0"/>
        <w:ind w:left="0"/>
        <w:jc w:val="both"/>
      </w:pPr>
      <w:r>
        <w:rPr>
          <w:rFonts w:ascii="Times New Roman"/>
          <w:b w:val="false"/>
          <w:i w:val="false"/>
          <w:color w:val="000000"/>
          <w:sz w:val="28"/>
        </w:rPr>
        <w:t>
      62. Депутаттық бірлестіктердің мүшелері:</w:t>
      </w:r>
    </w:p>
    <w:bookmarkEnd w:id="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9" w:id="77"/>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7"/>
    <w:bookmarkStart w:name="z80" w:id="78"/>
    <w:p>
      <w:pPr>
        <w:spacing w:after="0"/>
        <w:ind w:left="0"/>
        <w:jc w:val="left"/>
      </w:pPr>
      <w:r>
        <w:rPr>
          <w:rFonts w:ascii="Times New Roman"/>
          <w:b/>
          <w:i w:val="false"/>
          <w:color w:val="000000"/>
        </w:rPr>
        <w:t xml:space="preserve"> 6.6. Депутаттық әдеп қағидалары</w:t>
      </w:r>
    </w:p>
    <w:bookmarkEnd w:id="78"/>
    <w:bookmarkStart w:name="z81" w:id="79"/>
    <w:p>
      <w:pPr>
        <w:spacing w:after="0"/>
        <w:ind w:left="0"/>
        <w:jc w:val="both"/>
      </w:pPr>
      <w:r>
        <w:rPr>
          <w:rFonts w:ascii="Times New Roman"/>
          <w:b w:val="false"/>
          <w:i w:val="false"/>
          <w:color w:val="000000"/>
          <w:sz w:val="28"/>
        </w:rPr>
        <w:t>
      64. Мәслихат депутаттары:</w:t>
      </w:r>
    </w:p>
    <w:bookmarkEnd w:id="7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2" w:id="8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0"/>
    <w:bookmarkStart w:name="z83" w:id="8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1"/>
    <w:bookmarkStart w:name="z84" w:id="8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2"/>
    <w:bookmarkStart w:name="z85" w:id="8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3"/>
    <w:bookmarkStart w:name="z86" w:id="84"/>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4"/>
    <w:bookmarkStart w:name="z87" w:id="85"/>
    <w:p>
      <w:pPr>
        <w:spacing w:after="0"/>
        <w:ind w:left="0"/>
        <w:jc w:val="left"/>
      </w:pPr>
      <w:r>
        <w:rPr>
          <w:rFonts w:ascii="Times New Roman"/>
          <w:b/>
          <w:i w:val="false"/>
          <w:color w:val="000000"/>
        </w:rPr>
        <w:t xml:space="preserve"> 6.7. Мәслихат депутаттарының біліктілігін арттыру</w:t>
      </w:r>
    </w:p>
    <w:bookmarkEnd w:id="85"/>
    <w:bookmarkStart w:name="z88" w:id="8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6"/>
    <w:bookmarkStart w:name="z89" w:id="8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7"/>
    <w:bookmarkStart w:name="z90" w:id="8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8"/>
    <w:bookmarkStart w:name="z91" w:id="8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89"/>
    <w:bookmarkStart w:name="z92" w:id="90"/>
    <w:p>
      <w:pPr>
        <w:spacing w:after="0"/>
        <w:ind w:left="0"/>
        <w:jc w:val="both"/>
      </w:pPr>
      <w:r>
        <w:rPr>
          <w:rFonts w:ascii="Times New Roman"/>
          <w:b w:val="false"/>
          <w:i w:val="false"/>
          <w:color w:val="000000"/>
          <w:sz w:val="28"/>
        </w:rPr>
        <w:t xml:space="preserve">
      74. Мәслихат аппараты мәслихат депутаттарының біліктілігін арттыруға арналған шығыстарды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жоспарлайды.</w:t>
      </w:r>
    </w:p>
    <w:bookmarkEnd w:id="90"/>
    <w:bookmarkStart w:name="z93" w:id="91"/>
    <w:p>
      <w:pPr>
        <w:spacing w:after="0"/>
        <w:ind w:left="0"/>
        <w:jc w:val="left"/>
      </w:pPr>
      <w:r>
        <w:rPr>
          <w:rFonts w:ascii="Times New Roman"/>
          <w:b/>
          <w:i w:val="false"/>
          <w:color w:val="000000"/>
        </w:rPr>
        <w:t xml:space="preserve"> 6.8. Мәслихат аппаратының жұмысын ұйымдастыру</w:t>
      </w:r>
    </w:p>
    <w:bookmarkEnd w:id="91"/>
    <w:bookmarkStart w:name="z94" w:id="9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5" w:id="93"/>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3"/>
    <w:bookmarkStart w:name="z96" w:id="94"/>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4"/>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