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05f8" w14:textId="63d0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2022 жылғы 14 желтоқсандағы № 158 "2023-2025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2023 жылғы 28 сәуірдегі № 13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2022 жылғы 14 желтоқсандағы № 158 "2023-2025 жылдарға арналған облыстық бюджет туралы" (нормативтік құқықтық актілерді мемлекеттік тіркеу Тізілімінде № 175934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кіріспемен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8-бабының 2-тармағына, Қазақстан Республикасының "Қазақстан Республикасындағы жергілікті мемлекеттік басқару және өзін-өзі басқару туралы" Заңының 6-бабына, Қазақстан Республикасының "2023-2025 жылдарға арналған республикалық бюджет туралы" Заңына сәйкес Ақтөбе облыстық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490 279 445,1 мың теңге, оның ішінде:</w:t>
      </w:r>
    </w:p>
    <w:p>
      <w:pPr>
        <w:spacing w:after="0"/>
        <w:ind w:left="0"/>
        <w:jc w:val="both"/>
      </w:pPr>
      <w:r>
        <w:rPr>
          <w:rFonts w:ascii="Times New Roman"/>
          <w:b w:val="false"/>
          <w:i w:val="false"/>
          <w:color w:val="000000"/>
          <w:sz w:val="28"/>
        </w:rPr>
        <w:t>
      салықтық түсімдер – 67 898 832,6 мың теңге;</w:t>
      </w:r>
    </w:p>
    <w:p>
      <w:pPr>
        <w:spacing w:after="0"/>
        <w:ind w:left="0"/>
        <w:jc w:val="both"/>
      </w:pPr>
      <w:r>
        <w:rPr>
          <w:rFonts w:ascii="Times New Roman"/>
          <w:b w:val="false"/>
          <w:i w:val="false"/>
          <w:color w:val="000000"/>
          <w:sz w:val="28"/>
        </w:rPr>
        <w:t>
      салықтық емес түсімдер – 9 687 404 мың теңге;</w:t>
      </w:r>
    </w:p>
    <w:p>
      <w:pPr>
        <w:spacing w:after="0"/>
        <w:ind w:left="0"/>
        <w:jc w:val="both"/>
      </w:pPr>
      <w:r>
        <w:rPr>
          <w:rFonts w:ascii="Times New Roman"/>
          <w:b w:val="false"/>
          <w:i w:val="false"/>
          <w:color w:val="000000"/>
          <w:sz w:val="28"/>
        </w:rPr>
        <w:t>
      негізгі капиталды сатудан түсетін түсімдер – 85 757 мың теңге;</w:t>
      </w:r>
    </w:p>
    <w:p>
      <w:pPr>
        <w:spacing w:after="0"/>
        <w:ind w:left="0"/>
        <w:jc w:val="both"/>
      </w:pPr>
      <w:r>
        <w:rPr>
          <w:rFonts w:ascii="Times New Roman"/>
          <w:b w:val="false"/>
          <w:i w:val="false"/>
          <w:color w:val="000000"/>
          <w:sz w:val="28"/>
        </w:rPr>
        <w:t>
      трансферттер түсімі – 412 607 451,5 мың теңге;</w:t>
      </w:r>
    </w:p>
    <w:p>
      <w:pPr>
        <w:spacing w:after="0"/>
        <w:ind w:left="0"/>
        <w:jc w:val="both"/>
      </w:pPr>
      <w:r>
        <w:rPr>
          <w:rFonts w:ascii="Times New Roman"/>
          <w:b w:val="false"/>
          <w:i w:val="false"/>
          <w:color w:val="000000"/>
          <w:sz w:val="28"/>
        </w:rPr>
        <w:t>
      2) шығындар – 502 846 094,4 мың теңге;</w:t>
      </w:r>
    </w:p>
    <w:p>
      <w:pPr>
        <w:spacing w:after="0"/>
        <w:ind w:left="0"/>
        <w:jc w:val="both"/>
      </w:pPr>
      <w:r>
        <w:rPr>
          <w:rFonts w:ascii="Times New Roman"/>
          <w:b w:val="false"/>
          <w:i w:val="false"/>
          <w:color w:val="000000"/>
          <w:sz w:val="28"/>
        </w:rPr>
        <w:t>
      3) таза бюджеттік кредиттеу – 21 992 195 мың теңге, оның ішінде:</w:t>
      </w:r>
    </w:p>
    <w:p>
      <w:pPr>
        <w:spacing w:after="0"/>
        <w:ind w:left="0"/>
        <w:jc w:val="both"/>
      </w:pPr>
      <w:r>
        <w:rPr>
          <w:rFonts w:ascii="Times New Roman"/>
          <w:b w:val="false"/>
          <w:i w:val="false"/>
          <w:color w:val="000000"/>
          <w:sz w:val="28"/>
        </w:rPr>
        <w:t>
      бюджеттік кредиттер – 27 106 630 мың теңге;</w:t>
      </w:r>
    </w:p>
    <w:p>
      <w:pPr>
        <w:spacing w:after="0"/>
        <w:ind w:left="0"/>
        <w:jc w:val="both"/>
      </w:pPr>
      <w:r>
        <w:rPr>
          <w:rFonts w:ascii="Times New Roman"/>
          <w:b w:val="false"/>
          <w:i w:val="false"/>
          <w:color w:val="000000"/>
          <w:sz w:val="28"/>
        </w:rPr>
        <w:t>
      бюджеттік кредиттерді өтеу – 5 144 435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- 34 558 844,3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34 558 844,3 мың теңге, оның ішінде:</w:t>
      </w:r>
    </w:p>
    <w:p>
      <w:pPr>
        <w:spacing w:after="0"/>
        <w:ind w:left="0"/>
        <w:jc w:val="both"/>
      </w:pPr>
      <w:r>
        <w:rPr>
          <w:rFonts w:ascii="Times New Roman"/>
          <w:b w:val="false"/>
          <w:i w:val="false"/>
          <w:color w:val="000000"/>
          <w:sz w:val="28"/>
        </w:rPr>
        <w:t>
      қарыздар түсімі – 27 093 189 мың теңге;</w:t>
      </w:r>
    </w:p>
    <w:p>
      <w:pPr>
        <w:spacing w:after="0"/>
        <w:ind w:left="0"/>
        <w:jc w:val="both"/>
      </w:pPr>
      <w:r>
        <w:rPr>
          <w:rFonts w:ascii="Times New Roman"/>
          <w:b w:val="false"/>
          <w:i w:val="false"/>
          <w:color w:val="000000"/>
          <w:sz w:val="28"/>
        </w:rPr>
        <w:t>
      қарыздарды өтеу – 5 111 714 мың теңге;</w:t>
      </w:r>
    </w:p>
    <w:p>
      <w:pPr>
        <w:spacing w:after="0"/>
        <w:ind w:left="0"/>
        <w:jc w:val="both"/>
      </w:pPr>
      <w:r>
        <w:rPr>
          <w:rFonts w:ascii="Times New Roman"/>
          <w:b w:val="false"/>
          <w:i w:val="false"/>
          <w:color w:val="000000"/>
          <w:sz w:val="28"/>
        </w:rPr>
        <w:t>
      бюджет қаражатының пайдаланылатын қалдықтары – 12 577 369,3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жаңа редакцияда жазылсын:</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35 %, Байғанин ауданына – 50 %, Хромтау ауданына – 50 %, және Әйтеке би, Алға,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35 %, Байғанин ауданына – 50 %, Хромтау ауданына – 55 %, Әйтеке би, Алға, Ырғыз, Қарғалы, Мәртөк, Мұғалжар, Темір, Ойыл, Қобда, Шалқар аудандарына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облыстық бюджетте республикалық бюджеттен және Қазақстан Республикасы Ұлттық қорынан берілетін ағымдағы нысаналы трансферттер түсімдері ескерілсін:</w:t>
      </w:r>
    </w:p>
    <w:p>
      <w:pPr>
        <w:spacing w:after="0"/>
        <w:ind w:left="0"/>
        <w:jc w:val="both"/>
      </w:pPr>
      <w:r>
        <w:rPr>
          <w:rFonts w:ascii="Times New Roman"/>
          <w:b w:val="false"/>
          <w:i w:val="false"/>
          <w:color w:val="000000"/>
          <w:sz w:val="28"/>
        </w:rPr>
        <w:t>
      1) "Жайлы мектеп" пилоттық ұлттық жобасы шеңберінде салынған орта білім беру объектілерін күтіп-ұстауға;</w:t>
      </w:r>
    </w:p>
    <w:p>
      <w:pPr>
        <w:spacing w:after="0"/>
        <w:ind w:left="0"/>
        <w:jc w:val="both"/>
      </w:pPr>
      <w:r>
        <w:rPr>
          <w:rFonts w:ascii="Times New Roman"/>
          <w:b w:val="false"/>
          <w:i w:val="false"/>
          <w:color w:val="000000"/>
          <w:sz w:val="28"/>
        </w:rPr>
        <w:t>
      2)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4)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6) табиғатты қорғау және арнаулы мекемелер қызметкерлерінің жалақысын көтеруге;</w:t>
      </w:r>
    </w:p>
    <w:p>
      <w:pPr>
        <w:spacing w:after="0"/>
        <w:ind w:left="0"/>
        <w:jc w:val="both"/>
      </w:pPr>
      <w:r>
        <w:rPr>
          <w:rFonts w:ascii="Times New Roman"/>
          <w:b w:val="false"/>
          <w:i w:val="false"/>
          <w:color w:val="000000"/>
          <w:sz w:val="28"/>
        </w:rPr>
        <w:t>
      7) эпизоотияға қарсы іс-шаралар жүргізуге;</w:t>
      </w:r>
    </w:p>
    <w:p>
      <w:pPr>
        <w:spacing w:after="0"/>
        <w:ind w:left="0"/>
        <w:jc w:val="both"/>
      </w:pPr>
      <w:r>
        <w:rPr>
          <w:rFonts w:ascii="Times New Roman"/>
          <w:b w:val="false"/>
          <w:i w:val="false"/>
          <w:color w:val="000000"/>
          <w:sz w:val="28"/>
        </w:rPr>
        <w:t>
      8)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9)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трансферттер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4) мазмұндағы тармақшамен толықтырылсын:</w:t>
      </w:r>
    </w:p>
    <w:p>
      <w:pPr>
        <w:spacing w:after="0"/>
        <w:ind w:left="0"/>
        <w:jc w:val="both"/>
      </w:pPr>
      <w:r>
        <w:rPr>
          <w:rFonts w:ascii="Times New Roman"/>
          <w:b w:val="false"/>
          <w:i w:val="false"/>
          <w:color w:val="000000"/>
          <w:sz w:val="28"/>
        </w:rPr>
        <w:t>
      "4) агроөнеркәсіптік кешендегі инвестициялық жобаларға.";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19) және 20) мазмұндағы тармақшалармен толықтырылсын:</w:t>
      </w:r>
    </w:p>
    <w:p>
      <w:pPr>
        <w:spacing w:after="0"/>
        <w:ind w:left="0"/>
        <w:jc w:val="both"/>
      </w:pPr>
      <w:r>
        <w:rPr>
          <w:rFonts w:ascii="Times New Roman"/>
          <w:b w:val="false"/>
          <w:i w:val="false"/>
          <w:color w:val="000000"/>
          <w:sz w:val="28"/>
        </w:rPr>
        <w:t>
      "19) ауыл шаруашылығы нысандарын дамытуға;</w:t>
      </w:r>
    </w:p>
    <w:p>
      <w:pPr>
        <w:spacing w:after="0"/>
        <w:ind w:left="0"/>
        <w:jc w:val="both"/>
      </w:pPr>
      <w:r>
        <w:rPr>
          <w:rFonts w:ascii="Times New Roman"/>
          <w:b w:val="false"/>
          <w:i w:val="false"/>
          <w:color w:val="000000"/>
          <w:sz w:val="28"/>
        </w:rPr>
        <w:t>
      "20) ауданның (облыстық маңызы бар қаланың) коммуналдық меншігіндегі газ жүйелерін қолдануды ұйымдастыруға.";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Облыстың жергілікті атқарушы органының 2023 жылға арналған резерві 4 377 500 мың теңге сомасында бекітілсін.".</w:t>
      </w:r>
    </w:p>
    <w:bookmarkStart w:name="z11" w:id="3"/>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2" w:id="4"/>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28 сәуірдегі № 13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1-Қосымша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490 279 445,1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67 898 832,6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32 952 937,6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32 290 510,6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23 869 215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412 607 451,5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48 824 721,5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363 782 730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502 846 094,4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197 528 524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21 060 468,5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19 946 517,5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19 946 517,5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19 946 517,5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-34 558 844,3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34 558 844,3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