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c1c5" w14:textId="bcfc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261 "2023-2025 жылдарға арналған Маржанбұлақ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4 мамырдағы № 27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Маржанбұлақ ауылдық округ бюджетін бекіту туралы" 2022 жылғы 28 желтоқсандағы № 261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Маржанбұлақ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940 474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926 437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946 205,6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- 5 732,5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5 732,5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- 5 732,5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4 мамырдағы № 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946 205,6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 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