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5654" w14:textId="6855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261 "2023-2025 жылдарға арналған Маржанбұлақ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4 мамырдағы № 27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"2023-2025 жылдарға арналған Маржанбұлақ ауылдық округ бюджетін бекіту туралы" 2022 жылғы 28 желтоқсандағы № 261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Маржанбұлақ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940 474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926 437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946 205,6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- 5 732,5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5 732,5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- 5 732,5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4 мамырдағы № 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946 205,6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 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