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60f2" w14:textId="54c6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261 "2023-2025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Маржанбұлақауылдық округ бюджетін бекіту туралы" 2022 жылғы 28 желтоқсандағы № 261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926 224,2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912 187,2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931 956,7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5 732,5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5 732,5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ауылдық округ бюджетіне аудандық бюджеттен нысаналы ағымдағы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– 3 709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қалаларда, ауылдарда, кенттерде, ауылдық округтерде автомобиль жолдарын күрделі және орташа жөндеуге – 449,4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912 187,2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