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27313" w14:textId="b0273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Карантинді алу және Ақтөбе облысы Байғанин ауданы Қарауылкелді ауылдық округі әкімінің 2023 жылғы 18 қазандағы № 154 "Карантин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ауданы Қарауылкелді ауылдық округі әкімінің 2023 жылғы 9 қарашадағы № 168 шешімі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сәйкес, Қазақстан Республикасы Ауыл шаруашылығы Министрлігінің ветеринариялық бақылау және қадағалау комитеті Байғанин аудандық аумақтық инспекциясы басшысының 2023 жылғы 8 қарашадағы №02-08-04/161 ұсынысы негізінде ШЕШІМ ҚАБЫЛДАДЫ: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Ақтөбе облысы Байғанин ауданы Қарауылкелді ауылдық округінің "Тірітам" қыстағының аумағында мүйізді ірі қара малдарының арасынан қарасан ауруының ошақтарын жою бойынша кешенді ветеринариялық іс-шаралары жүргізілуіне байланысты, белгіленген карантин алынсын.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Ақтөбе облысы Байғанин ауданы Қарауылкелді ауылдық округі әкімінің 2023 жылғы 18 қазандағы № 154 "Карантин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Қарауылкелді ауылдық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округінің әкімінің м.а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Ізбағанбет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