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3bb6" w14:textId="3e53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202 "2023-2025 жылдарға арналған Тәуіп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22 мамырдағы № 29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202 "2023- 2025 жылдарға арналған Тәуіп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Тәуіп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75 461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75 964,6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503,6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Тәуіп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- 2338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органдардың күрделі шығындарына – 13 728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24 443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22 мамырдағы № 29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Тәуіп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