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454c" w14:textId="1d24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2022 жылғы 30 желтоқсандағы № 227 "2023-2025 жылдарға арналған Степной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5 мамырдағы № 26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2022 жылғы 30 желтоқсандағы № 227 "2023-2025 жылдарға арналған Степной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"55353" сандары "47998"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"49697" сандары "42342"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"55353" сандары "48687,6"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"0" саны "-689,6"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тапшылықты қаржыландыру (профицитін пайдалану) - "0" саны "689,6"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 - 689,6 мың теңге".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5 мамырдағы № 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