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f1c46" w14:textId="1ef1c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2022 жылғы 22 желтоқсандағы № 266 "2023-2025 жылдарға арналған Өтек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2023 жылғы 19 қазандағы № 78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2022 жылғы 22 желтоқсандағы № 266 "2023-2025 жылдарға арналған Өтек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Өтек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- 46 744,8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- 3 213,0мың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- 43 531,8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- 47 964,9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- 0,0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- 0,0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1220,1 теңге.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19 қазандағы № 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Өтек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