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271b" w14:textId="1c62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22 желтоқсандағы № 266 "2023-2025 жылдарға арналған Өтек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108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22 желтоқсандағы № 266 "2023-2025 жылдарға арналған Өтек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Өтек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- 46 744,8 мың теңге,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- 43 531,8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- 47 964,9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- 1220,1 мың.теңге.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