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32c2" w14:textId="b7f3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әкімдігінің кейбір қаулыларын күші жойылды деп тану туралы</w:t>
      </w:r>
    </w:p>
    <w:p>
      <w:pPr>
        <w:spacing w:after="0"/>
        <w:ind w:left="0"/>
        <w:jc w:val="both"/>
      </w:pPr>
      <w:r>
        <w:rPr>
          <w:rFonts w:ascii="Times New Roman"/>
          <w:b w:val="false"/>
          <w:i w:val="false"/>
          <w:color w:val="000000"/>
          <w:sz w:val="28"/>
        </w:rPr>
        <w:t>Ақтөбе облысы Мәртөк ауданы әкімдігінің 2023 жылғы 4 желтоқсандағы № 225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және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Мәртөк ауданы әкімдігінің кейбір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қол қойылғаннан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2023 жылғы 7 желтоқсандағы № 225 қаулысына қосымша</w:t>
            </w:r>
          </w:p>
        </w:tc>
      </w:tr>
    </w:tbl>
    <w:p>
      <w:pPr>
        <w:spacing w:after="0"/>
        <w:ind w:left="0"/>
        <w:jc w:val="left"/>
      </w:pPr>
      <w:r>
        <w:rPr>
          <w:rFonts w:ascii="Times New Roman"/>
          <w:b/>
          <w:i w:val="false"/>
          <w:color w:val="000000"/>
        </w:rPr>
        <w:t xml:space="preserve"> Мәртөк ауданы әкімдігінің күші жойылды деп танылған кейбір қаулыларының тізбесі</w:t>
      </w:r>
    </w:p>
    <w:bookmarkStart w:name="z8" w:id="5"/>
    <w:p>
      <w:pPr>
        <w:spacing w:after="0"/>
        <w:ind w:left="0"/>
        <w:jc w:val="both"/>
      </w:pPr>
      <w:r>
        <w:rPr>
          <w:rFonts w:ascii="Times New Roman"/>
          <w:b w:val="false"/>
          <w:i w:val="false"/>
          <w:color w:val="000000"/>
          <w:sz w:val="28"/>
        </w:rPr>
        <w:t xml:space="preserve">
      1. Ақтөбе облысы Мәртөк ауданы әкімдігінің "2023 жылға арналған Мәртөк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 2022 жылғы 9 қарашадағы № 271 (Нормативтік құқықтық актілерді мемлекеттік тіркеу Тізілімінде № 177395 болып тіркелген) </w:t>
      </w:r>
      <w:r>
        <w:rPr>
          <w:rFonts w:ascii="Times New Roman"/>
          <w:b w:val="false"/>
          <w:i w:val="false"/>
          <w:color w:val="000000"/>
          <w:sz w:val="28"/>
        </w:rPr>
        <w:t>қаулысы</w:t>
      </w:r>
      <w:r>
        <w:rPr>
          <w:rFonts w:ascii="Times New Roman"/>
          <w:b w:val="false"/>
          <w:i w:val="false"/>
          <w:color w:val="000000"/>
          <w:sz w:val="28"/>
        </w:rPr>
        <w:t xml:space="preserve">; </w:t>
      </w:r>
    </w:p>
    <w:bookmarkEnd w:id="5"/>
    <w:bookmarkStart w:name="z9" w:id="6"/>
    <w:p>
      <w:pPr>
        <w:spacing w:after="0"/>
        <w:ind w:left="0"/>
        <w:jc w:val="both"/>
      </w:pPr>
      <w:r>
        <w:rPr>
          <w:rFonts w:ascii="Times New Roman"/>
          <w:b w:val="false"/>
          <w:i w:val="false"/>
          <w:color w:val="000000"/>
          <w:sz w:val="28"/>
        </w:rPr>
        <w:t xml:space="preserve">
      2. Ақтөбе облысы Мәртөк ауданы әкімдігінің "Мәртөк ауданы әкімдігінің 2022 жылғы 9 қарашадағы № 271 "2023 жылға арналған Мәртөк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 қаулысына өзгерістер енгізу туралы" 2023 жылғы 31 мамырдағы № 108 (Нормативтік құқықтық актілерді мемлекеттік тіркеу Тізілімінде № 182768 болып тіркелген) </w:t>
      </w:r>
      <w:r>
        <w:rPr>
          <w:rFonts w:ascii="Times New Roman"/>
          <w:b w:val="false"/>
          <w:i w:val="false"/>
          <w:color w:val="000000"/>
          <w:sz w:val="28"/>
        </w:rPr>
        <w:t>қаулысы</w:t>
      </w:r>
      <w:r>
        <w:rPr>
          <w:rFonts w:ascii="Times New Roman"/>
          <w:b w:val="false"/>
          <w:i w:val="false"/>
          <w:color w:val="000000"/>
          <w:sz w:val="28"/>
        </w:rPr>
        <w:t xml:space="preserve">.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