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26a" w14:textId="11e0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292 "2023-2025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Еңбек ауылдық округ бюджетін бекіту туралы" 2022 жылғы 29 желтоқсандағы № 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2 307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