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e0c7" w14:textId="d3ee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26 желтоқсандағы № 192 "2023-2025 жылдарға арналған Ойыл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30 қазандағы № 78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аудандық бюджетін бекіту туралы" 2022 жылғы 26 желтоқсандағы № 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4 602 133,7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3 799 467,7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4 738 368,7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135 216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136 235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2023 жылға арналған аудандық бюджетте Қазақстан Республикасының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осал топтары үшін коммуналдық тұрғын үй қорынан тұрғын үй сатып алуға – 67 200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 – 82 284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– 2025 жылдарға арналған кәсіпкерлікті дамыту жөніндегі ұлттық жоба шеңберінде индустриялық инфрақұрылымды дамытуға – 45 264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1 688 349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38 000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8 523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34 453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164 283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үкіметтік емес ұйымдарда мемлекеттік әлеуметтік тапсырысты орналастыруға – 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ауданның коммуналдық меншігіндегі газ жүйелерін қолдануды ұйымдастыруға – 815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Функциялардың берілуіне байланысты аудандық бюджеттен облыстық бюджеттің ысырабын өтеуге 27 662 мың теңге сомасында трансферттердің сомаларын бөлу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аудан әкімдігі қаулысы негізінде айқындалады.".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30 қазандағы № 78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30 қазандағы № 78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30 қазандағы № 78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