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829a" w14:textId="61c8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2022 жылғы 29 желтоқсандағы № 351 "2023-2025 жылдарға арналған Есет Көтібарұлы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19 желтоқсандағы № 149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2022 жылғы 29 желтоқсандағы № 351 "2023-2025 жылдарға арналған Есет Көтібарұлы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Есет Көтібарұлы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- 54592,2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48439,2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54988,4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396,2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396,2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Есет Көтібарұлы ауылдық округ бюджетіне аудандық бюджеттен 48439,2 мың теңге сомасында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сомасын бөлу Есет Көтібарұлы ауылдық округі әкімі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2023 жылғы 19 желтоқсандағы № 149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351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Есет Көтібарұлы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