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0483e" w14:textId="67048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Қауылжыр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2023 жылғы 29 желтоқсандағы № 176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"2024-2026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Шалқар аудандық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Ақтөбе облысы Шалқар аудандық мәслихатының 15.03.2024 </w:t>
      </w:r>
      <w:r>
        <w:rPr>
          <w:rFonts w:ascii="Times New Roman"/>
          <w:b w:val="false"/>
          <w:i w:val="false"/>
          <w:color w:val="000000"/>
          <w:sz w:val="28"/>
        </w:rPr>
        <w:t>№ 215</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2024-2026 жылдарға арналған Қауылжыр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кірістер – 57442,4 мың теңге, оның ішінде:</w:t>
      </w:r>
    </w:p>
    <w:p>
      <w:pPr>
        <w:spacing w:after="0"/>
        <w:ind w:left="0"/>
        <w:jc w:val="both"/>
      </w:pPr>
      <w:r>
        <w:rPr>
          <w:rFonts w:ascii="Times New Roman"/>
          <w:b w:val="false"/>
          <w:i w:val="false"/>
          <w:color w:val="000000"/>
          <w:sz w:val="28"/>
        </w:rPr>
        <w:t>
      салықтық түсімдер – 6849,0 мың теңге;</w:t>
      </w:r>
    </w:p>
    <w:p>
      <w:pPr>
        <w:spacing w:after="0"/>
        <w:ind w:left="0"/>
        <w:jc w:val="both"/>
      </w:pPr>
      <w:r>
        <w:rPr>
          <w:rFonts w:ascii="Times New Roman"/>
          <w:b w:val="false"/>
          <w:i w:val="false"/>
          <w:color w:val="000000"/>
          <w:sz w:val="28"/>
        </w:rPr>
        <w:t>
      негізгі капиталды сатудан түсетін түсімдер – 566,0 мың теңге;</w:t>
      </w:r>
    </w:p>
    <w:p>
      <w:pPr>
        <w:spacing w:after="0"/>
        <w:ind w:left="0"/>
        <w:jc w:val="both"/>
      </w:pPr>
      <w:r>
        <w:rPr>
          <w:rFonts w:ascii="Times New Roman"/>
          <w:b w:val="false"/>
          <w:i w:val="false"/>
          <w:color w:val="000000"/>
          <w:sz w:val="28"/>
        </w:rPr>
        <w:t>
      трансферттердің түсімдері – 50027,4 мың теңге;</w:t>
      </w:r>
    </w:p>
    <w:p>
      <w:pPr>
        <w:spacing w:after="0"/>
        <w:ind w:left="0"/>
        <w:jc w:val="both"/>
      </w:pPr>
      <w:r>
        <w:rPr>
          <w:rFonts w:ascii="Times New Roman"/>
          <w:b w:val="false"/>
          <w:i w:val="false"/>
          <w:color w:val="000000"/>
          <w:sz w:val="28"/>
        </w:rPr>
        <w:t>
      2) шығындар – 57865,1 мың теңге;</w:t>
      </w:r>
    </w:p>
    <w:p>
      <w:pPr>
        <w:spacing w:after="0"/>
        <w:ind w:left="0"/>
        <w:jc w:val="both"/>
      </w:pPr>
      <w:r>
        <w:rPr>
          <w:rFonts w:ascii="Times New Roman"/>
          <w:b w:val="false"/>
          <w:i w:val="false"/>
          <w:color w:val="000000"/>
          <w:sz w:val="28"/>
        </w:rPr>
        <w:t>
      3) таза бюджеттік кредиттеу – 0 теңге, оның ішінде:</w:t>
      </w:r>
    </w:p>
    <w:p>
      <w:pPr>
        <w:spacing w:after="0"/>
        <w:ind w:left="0"/>
        <w:jc w:val="both"/>
      </w:pPr>
      <w:r>
        <w:rPr>
          <w:rFonts w:ascii="Times New Roman"/>
          <w:b w:val="false"/>
          <w:i w:val="false"/>
          <w:color w:val="000000"/>
          <w:sz w:val="28"/>
        </w:rPr>
        <w:t>
      бюджеттік кредиттер – 0 теңге;</w:t>
      </w:r>
    </w:p>
    <w:p>
      <w:pPr>
        <w:spacing w:after="0"/>
        <w:ind w:left="0"/>
        <w:jc w:val="both"/>
      </w:pPr>
      <w:r>
        <w:rPr>
          <w:rFonts w:ascii="Times New Roman"/>
          <w:b w:val="false"/>
          <w:i w:val="false"/>
          <w:color w:val="000000"/>
          <w:sz w:val="28"/>
        </w:rPr>
        <w:t>
      бюджеттік кредиттерді өтеу – 0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-422,7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422,7 мың теңге, оның ішінде:</w:t>
      </w:r>
    </w:p>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422,7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Шалқар аудандық мәслихатының 19.12.2024 </w:t>
      </w:r>
      <w:r>
        <w:rPr>
          <w:rFonts w:ascii="Times New Roman"/>
          <w:b w:val="false"/>
          <w:i w:val="false"/>
          <w:color w:val="000000"/>
          <w:sz w:val="28"/>
        </w:rPr>
        <w:t>№ 359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Ауылдық округі бюджетінің кірісіне мыналар есептелетін болып белгіленсін:</w:t>
      </w:r>
    </w:p>
    <w:bookmarkEnd w:id="2"/>
    <w:p>
      <w:pPr>
        <w:spacing w:after="0"/>
        <w:ind w:left="0"/>
        <w:jc w:val="both"/>
      </w:pPr>
      <w:r>
        <w:rPr>
          <w:rFonts w:ascii="Times New Roman"/>
          <w:b w:val="false"/>
          <w:i w:val="false"/>
          <w:color w:val="000000"/>
          <w:sz w:val="28"/>
        </w:rPr>
        <w:t>
      салықтық түсімдер бойынша:</w:t>
      </w:r>
    </w:p>
    <w:p>
      <w:pPr>
        <w:spacing w:after="0"/>
        <w:ind w:left="0"/>
        <w:jc w:val="both"/>
      </w:pPr>
      <w:r>
        <w:rPr>
          <w:rFonts w:ascii="Times New Roman"/>
          <w:b w:val="false"/>
          <w:i w:val="false"/>
          <w:color w:val="000000"/>
          <w:sz w:val="28"/>
        </w:rPr>
        <w:t>
      табыс салығы, оның ішінде, жеке табыс салығы;</w:t>
      </w:r>
    </w:p>
    <w:p>
      <w:pPr>
        <w:spacing w:after="0"/>
        <w:ind w:left="0"/>
        <w:jc w:val="both"/>
      </w:pPr>
      <w:r>
        <w:rPr>
          <w:rFonts w:ascii="Times New Roman"/>
          <w:b w:val="false"/>
          <w:i w:val="false"/>
          <w:color w:val="000000"/>
          <w:sz w:val="28"/>
        </w:rPr>
        <w:t>
      меншікке салынатын салықтар, оның ішінде:</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біріңғай жер салығы;</w:t>
      </w:r>
    </w:p>
    <w:p>
      <w:pPr>
        <w:spacing w:after="0"/>
        <w:ind w:left="0"/>
        <w:jc w:val="both"/>
      </w:pPr>
      <w:r>
        <w:rPr>
          <w:rFonts w:ascii="Times New Roman"/>
          <w:b w:val="false"/>
          <w:i w:val="false"/>
          <w:color w:val="000000"/>
          <w:sz w:val="28"/>
        </w:rPr>
        <w:t>
      көлік құралдарына салынатын салық;</w:t>
      </w:r>
    </w:p>
    <w:p>
      <w:pPr>
        <w:spacing w:after="0"/>
        <w:ind w:left="0"/>
        <w:jc w:val="both"/>
      </w:pPr>
      <w:r>
        <w:rPr>
          <w:rFonts w:ascii="Times New Roman"/>
          <w:b w:val="false"/>
          <w:i w:val="false"/>
          <w:color w:val="000000"/>
          <w:sz w:val="28"/>
        </w:rPr>
        <w:t>
      тауарларға, жұмыстарға және көрсетілетін қызметтерге салынатын ішкі салықтар, оның ішінде табиғи және басқа да ресурстарды пайдаланғаны үшін түсетін түсімдер;</w:t>
      </w:r>
    </w:p>
    <w:p>
      <w:pPr>
        <w:spacing w:after="0"/>
        <w:ind w:left="0"/>
        <w:jc w:val="both"/>
      </w:pPr>
      <w:r>
        <w:rPr>
          <w:rFonts w:ascii="Times New Roman"/>
          <w:b w:val="false"/>
          <w:i w:val="false"/>
          <w:color w:val="000000"/>
          <w:sz w:val="28"/>
        </w:rPr>
        <w:t>
      салықтық емес түсімдер бойынша:</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салынатын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мемлекеттік меншіктен түсетін кірістер, оның ішінде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негізгі капиталды сатудан түсетін түсімдер, оның ішінде:</w:t>
      </w:r>
    </w:p>
    <w:p>
      <w:pPr>
        <w:spacing w:after="0"/>
        <w:ind w:left="0"/>
        <w:jc w:val="both"/>
      </w:pPr>
      <w:r>
        <w:rPr>
          <w:rFonts w:ascii="Times New Roman"/>
          <w:b w:val="false"/>
          <w:i w:val="false"/>
          <w:color w:val="000000"/>
          <w:sz w:val="28"/>
        </w:rPr>
        <w:t>
      аудандық маңызы бар қала, ауыл, кент, ауылдық округ бюджеттерінен қаржыландырылатын мемлекеттік мекемелерге бекітілген мемлекеттік мүлікті сатудан түсетін түсімдер;</w:t>
      </w:r>
    </w:p>
    <w:p>
      <w:pPr>
        <w:spacing w:after="0"/>
        <w:ind w:left="0"/>
        <w:jc w:val="both"/>
      </w:pPr>
      <w:r>
        <w:rPr>
          <w:rFonts w:ascii="Times New Roman"/>
          <w:b w:val="false"/>
          <w:i w:val="false"/>
          <w:color w:val="000000"/>
          <w:sz w:val="28"/>
        </w:rPr>
        <w:t>
      жерді сату оның ішінде жер учаскелерін сатудан түсетін түсімдер;</w:t>
      </w:r>
    </w:p>
    <w:p>
      <w:pPr>
        <w:spacing w:after="0"/>
        <w:ind w:left="0"/>
        <w:jc w:val="both"/>
      </w:pPr>
      <w:r>
        <w:rPr>
          <w:rFonts w:ascii="Times New Roman"/>
          <w:b w:val="false"/>
          <w:i w:val="false"/>
          <w:color w:val="000000"/>
          <w:sz w:val="28"/>
        </w:rPr>
        <w:t>
      материалдық емес активтерді сату, оның ішінде жер учаскелерін жалдау құқығын сатқаны үшін төлемақы.</w:t>
      </w:r>
    </w:p>
    <w:bookmarkStart w:name="z5" w:id="3"/>
    <w:p>
      <w:pPr>
        <w:spacing w:after="0"/>
        <w:ind w:left="0"/>
        <w:jc w:val="both"/>
      </w:pPr>
      <w:r>
        <w:rPr>
          <w:rFonts w:ascii="Times New Roman"/>
          <w:b w:val="false"/>
          <w:i w:val="false"/>
          <w:color w:val="000000"/>
          <w:sz w:val="28"/>
        </w:rPr>
        <w:t xml:space="preserve">
      3. Қазақстан Республикасының "2024-2026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2024 жылдың 1 қаңтарынан бастап белгіленгені ескерілсін және басшылыққа алынсын:</w:t>
      </w:r>
    </w:p>
    <w:bookmarkEnd w:id="3"/>
    <w:p>
      <w:pPr>
        <w:spacing w:after="0"/>
        <w:ind w:left="0"/>
        <w:jc w:val="both"/>
      </w:pPr>
      <w:r>
        <w:rPr>
          <w:rFonts w:ascii="Times New Roman"/>
          <w:b w:val="false"/>
          <w:i w:val="false"/>
          <w:color w:val="000000"/>
          <w:sz w:val="28"/>
        </w:rPr>
        <w:t>
      1) жалақының ең төмен мөлшері – 85 000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3 692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43 407 теңге.</w:t>
      </w:r>
    </w:p>
    <w:bookmarkStart w:name="z6" w:id="4"/>
    <w:p>
      <w:pPr>
        <w:spacing w:after="0"/>
        <w:ind w:left="0"/>
        <w:jc w:val="both"/>
      </w:pPr>
      <w:r>
        <w:rPr>
          <w:rFonts w:ascii="Times New Roman"/>
          <w:b w:val="false"/>
          <w:i w:val="false"/>
          <w:color w:val="000000"/>
          <w:sz w:val="28"/>
        </w:rPr>
        <w:t>
      4. 2024 жылға арналған ауылдық округ бюджетіне республикалық бюджеттен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63,0 мың теңге сомасында ағымдағы нысаналы трансферт түскені ескерілсін.</w:t>
      </w:r>
    </w:p>
    <w:bookmarkEnd w:id="4"/>
    <w:bookmarkStart w:name="z7" w:id="5"/>
    <w:p>
      <w:pPr>
        <w:spacing w:after="0"/>
        <w:ind w:left="0"/>
        <w:jc w:val="both"/>
      </w:pPr>
      <w:r>
        <w:rPr>
          <w:rFonts w:ascii="Times New Roman"/>
          <w:b w:val="false"/>
          <w:i w:val="false"/>
          <w:color w:val="000000"/>
          <w:sz w:val="28"/>
        </w:rPr>
        <w:t>
      5. 2024 жылға арналған Қауылжыр ауылдық округ бюджетіне аудандық бюджеттен 49964,4 мың теңге ағымдағы нысаналы трансферттер түсетіні ескерілсін.</w:t>
      </w:r>
    </w:p>
    <w:bookmarkEnd w:id="5"/>
    <w:p>
      <w:pPr>
        <w:spacing w:after="0"/>
        <w:ind w:left="0"/>
        <w:jc w:val="both"/>
      </w:pPr>
      <w:r>
        <w:rPr>
          <w:rFonts w:ascii="Times New Roman"/>
          <w:b w:val="false"/>
          <w:i w:val="false"/>
          <w:color w:val="000000"/>
          <w:sz w:val="28"/>
        </w:rPr>
        <w:t>
      Ағымдағы нысаналы трансферттің сомасын бөлу ауылдық округ әкімінің шешімі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 жаңа редакцияда - Ақтөбе облысы Шалқар аудандық мәслихатының 19.12.2024 </w:t>
      </w:r>
      <w:r>
        <w:rPr>
          <w:rFonts w:ascii="Times New Roman"/>
          <w:b w:val="false"/>
          <w:i w:val="false"/>
          <w:color w:val="000000"/>
          <w:sz w:val="28"/>
        </w:rPr>
        <w:t>№ 359</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2024 жылға арналған Қауылжыр ауылдық округ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7. Осы шешім 2024 жылдың 1 қаңтарынан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w:t>
            </w:r>
            <w:r>
              <w:br/>
            </w:r>
            <w:r>
              <w:rPr>
                <w:rFonts w:ascii="Times New Roman"/>
                <w:b w:val="false"/>
                <w:i w:val="false"/>
                <w:color w:val="000000"/>
                <w:sz w:val="20"/>
              </w:rPr>
              <w:t xml:space="preserve">мәслихатының 2023 жылғы 29 </w:t>
            </w:r>
            <w:r>
              <w:br/>
            </w:r>
            <w:r>
              <w:rPr>
                <w:rFonts w:ascii="Times New Roman"/>
                <w:b w:val="false"/>
                <w:i w:val="false"/>
                <w:color w:val="000000"/>
                <w:sz w:val="20"/>
              </w:rPr>
              <w:t xml:space="preserve">желтоқсандағы № 176 шешіміне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2024 жылға арналған Қауылжыр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19.12.2024 </w:t>
      </w:r>
      <w:r>
        <w:rPr>
          <w:rFonts w:ascii="Times New Roman"/>
          <w:b w:val="false"/>
          <w:i w:val="false"/>
          <w:color w:val="ff0000"/>
          <w:sz w:val="28"/>
        </w:rPr>
        <w:t>№ 359</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176 шешіміне 2 қосымша</w:t>
            </w:r>
          </w:p>
        </w:tc>
      </w:tr>
    </w:tbl>
    <w:p>
      <w:pPr>
        <w:spacing w:after="0"/>
        <w:ind w:left="0"/>
        <w:jc w:val="left"/>
      </w:pPr>
      <w:r>
        <w:rPr>
          <w:rFonts w:ascii="Times New Roman"/>
          <w:b/>
          <w:i w:val="false"/>
          <w:color w:val="000000"/>
        </w:rPr>
        <w:t xml:space="preserve"> 2025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176 шешіміне 3 қосымша</w:t>
            </w:r>
          </w:p>
        </w:tc>
      </w:tr>
    </w:tbl>
    <w:p>
      <w:pPr>
        <w:spacing w:after="0"/>
        <w:ind w:left="0"/>
        <w:jc w:val="left"/>
      </w:pPr>
      <w:r>
        <w:rPr>
          <w:rFonts w:ascii="Times New Roman"/>
          <w:b/>
          <w:i w:val="false"/>
          <w:color w:val="000000"/>
        </w:rPr>
        <w:t xml:space="preserve"> 2026 жылға арналған Қауылжыр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52161,0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2023 жылғы 29 желтоқсандағы № 176 шешіміне 4 қосымша</w:t>
            </w:r>
          </w:p>
        </w:tc>
      </w:tr>
    </w:tbl>
    <w:p>
      <w:pPr>
        <w:spacing w:after="0"/>
        <w:ind w:left="0"/>
        <w:jc w:val="left"/>
      </w:pPr>
      <w:r>
        <w:rPr>
          <w:rFonts w:ascii="Times New Roman"/>
          <w:b/>
          <w:i w:val="false"/>
          <w:color w:val="000000"/>
        </w:rPr>
        <w:t xml:space="preserve"> Қауылжыр ауылдық округінің 2024 жылға арналған бюджетін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