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808c" w14:textId="94e8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Монке би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29 желтоқсандағы № 177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15.03.2024 </w:t>
      </w:r>
      <w:r>
        <w:rPr>
          <w:rFonts w:ascii="Times New Roman"/>
          <w:b w:val="false"/>
          <w:i w:val="false"/>
          <w:color w:val="000000"/>
          <w:sz w:val="28"/>
        </w:rPr>
        <w:t>№ 216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Мөңке би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- 53846,1 мың теңге, оның ішінде:</w:t>
      </w:r>
    </w:p>
    <w:p>
      <w:pPr>
        <w:spacing w:after="0"/>
        <w:ind w:left="0"/>
        <w:jc w:val="both"/>
      </w:pPr>
      <w:r>
        <w:rPr>
          <w:rFonts w:ascii="Times New Roman"/>
          <w:b w:val="false"/>
          <w:i w:val="false"/>
          <w:color w:val="000000"/>
          <w:sz w:val="28"/>
        </w:rPr>
        <w:t>
      салықтық түсімдер – 10225,0 мың теңге;</w:t>
      </w:r>
    </w:p>
    <w:p>
      <w:pPr>
        <w:spacing w:after="0"/>
        <w:ind w:left="0"/>
        <w:jc w:val="both"/>
      </w:pPr>
      <w:r>
        <w:rPr>
          <w:rFonts w:ascii="Times New Roman"/>
          <w:b w:val="false"/>
          <w:i w:val="false"/>
          <w:color w:val="000000"/>
          <w:sz w:val="28"/>
        </w:rPr>
        <w:t>
      негізгі капиталды сатудан түсетін түсімдер – 80,0 мың теңге;</w:t>
      </w:r>
    </w:p>
    <w:p>
      <w:pPr>
        <w:spacing w:after="0"/>
        <w:ind w:left="0"/>
        <w:jc w:val="both"/>
      </w:pPr>
      <w:r>
        <w:rPr>
          <w:rFonts w:ascii="Times New Roman"/>
          <w:b w:val="false"/>
          <w:i w:val="false"/>
          <w:color w:val="000000"/>
          <w:sz w:val="28"/>
        </w:rPr>
        <w:t>
      трансферттердің түсімдері – 43541,1 мың теңге;</w:t>
      </w:r>
    </w:p>
    <w:p>
      <w:pPr>
        <w:spacing w:after="0"/>
        <w:ind w:left="0"/>
        <w:jc w:val="both"/>
      </w:pPr>
      <w:r>
        <w:rPr>
          <w:rFonts w:ascii="Times New Roman"/>
          <w:b w:val="false"/>
          <w:i w:val="false"/>
          <w:color w:val="000000"/>
          <w:sz w:val="28"/>
        </w:rPr>
        <w:t>
      2) шығындар – 56187,3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-2341,3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2341,3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2341,3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19.12.2024 </w:t>
      </w:r>
      <w:r>
        <w:rPr>
          <w:rFonts w:ascii="Times New Roman"/>
          <w:b w:val="false"/>
          <w:i w:val="false"/>
          <w:color w:val="000000"/>
          <w:sz w:val="28"/>
        </w:rPr>
        <w:t>№ 360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Мөңке би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2024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73,0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2024 жылға арналған ауылдық округ бюджетіне аудандық бюджеттен 43468,1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Мөңке би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19.12.2024 </w:t>
      </w:r>
      <w:r>
        <w:rPr>
          <w:rFonts w:ascii="Times New Roman"/>
          <w:b w:val="false"/>
          <w:i w:val="false"/>
          <w:color w:val="000000"/>
          <w:sz w:val="28"/>
        </w:rPr>
        <w:t>№ 360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2024 жылға арналған Мөңке би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29 </w:t>
            </w:r>
            <w:r>
              <w:br/>
            </w:r>
            <w:r>
              <w:rPr>
                <w:rFonts w:ascii="Times New Roman"/>
                <w:b w:val="false"/>
                <w:i w:val="false"/>
                <w:color w:val="000000"/>
                <w:sz w:val="20"/>
              </w:rPr>
              <w:t xml:space="preserve">желтоқсандағы № 177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Мөңке би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19.12.2024 </w:t>
      </w:r>
      <w:r>
        <w:rPr>
          <w:rFonts w:ascii="Times New Roman"/>
          <w:b w:val="false"/>
          <w:i w:val="false"/>
          <w:color w:val="ff0000"/>
          <w:sz w:val="28"/>
        </w:rPr>
        <w:t>№ 360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w:t>
            </w:r>
          </w:p>
          <w:p>
            <w:pPr>
              <w:spacing w:after="20"/>
              <w:ind w:left="20"/>
              <w:jc w:val="both"/>
            </w:pPr>
            <w:r>
              <w:rPr>
                <w:rFonts w:ascii="Times New Roman"/>
                <w:b w:val="false"/>
                <w:i w:val="false"/>
                <w:color w:val="000000"/>
                <w:sz w:val="20"/>
              </w:rPr>
              <w:t>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177 шешіміне 2 қосымша</w:t>
            </w:r>
          </w:p>
        </w:tc>
      </w:tr>
    </w:tbl>
    <w:p>
      <w:pPr>
        <w:spacing w:after="0"/>
        <w:ind w:left="0"/>
        <w:jc w:val="left"/>
      </w:pPr>
      <w:r>
        <w:rPr>
          <w:rFonts w:ascii="Times New Roman"/>
          <w:b/>
          <w:i w:val="false"/>
          <w:color w:val="000000"/>
        </w:rPr>
        <w:t xml:space="preserve"> 2025 жылға арналған Мөңке би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177 шешіміне 3 қосымша</w:t>
            </w:r>
          </w:p>
        </w:tc>
      </w:tr>
    </w:tbl>
    <w:p>
      <w:pPr>
        <w:spacing w:after="0"/>
        <w:ind w:left="0"/>
        <w:jc w:val="left"/>
      </w:pPr>
      <w:r>
        <w:rPr>
          <w:rFonts w:ascii="Times New Roman"/>
          <w:b/>
          <w:i w:val="false"/>
          <w:color w:val="000000"/>
        </w:rPr>
        <w:t xml:space="preserve"> 2026 жылға арналған Мөңке би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4 шешіміне 1 қосымша</w:t>
            </w:r>
          </w:p>
        </w:tc>
      </w:tr>
    </w:tbl>
    <w:p>
      <w:pPr>
        <w:spacing w:after="0"/>
        <w:ind w:left="0"/>
        <w:jc w:val="left"/>
      </w:pPr>
      <w:r>
        <w:rPr>
          <w:rFonts w:ascii="Times New Roman"/>
          <w:b/>
          <w:i w:val="false"/>
          <w:color w:val="000000"/>
        </w:rPr>
        <w:t xml:space="preserve"> 2024 жылға арналған Мөңке би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