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4d69" w14:textId="0b44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қосу туралы" 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міндетін атқарушының 2023 жылғы 27 мамырдағы № 115/НҚ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10 қарашадағы № 810 және Қазақстан Республикасының Цифрлық даму, инновациялар және аэроғарыш өнеркәсібі министрінің 2023 жылғы 10 қарашадағы № 535/НҚ бірлескен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қосу туралы" 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міндетін атқарушының 2023 жылғы 27 мамырдағы № 115/НҚ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№32616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"1. 2024 жылғы 30 маусымға дейін Қазақстан Республикасының бүкіл облыстарында, республикалық маңызы бар қалаларда, астанада Қазақстан Республикасы Әділет министрлігінің келесі мемлекеттік қызметтерін тестілеу рәсімдерін және мемлекеттік қызмет персоналы жөніндегі автоматтандырылған бірыңғай дерекқордың (ақпараттық жүйенің) үздіксіз жұмыс істеуін техникалық қамтамасыз ету жөніндегі оператордың базасында автоматтандырылған режимде көрсету бойынша пилоттық жоба іске қосылсын:</w:t>
      </w:r>
    </w:p>
    <w:bookmarkEnd w:id="0"/>
    <w:p>
      <w:pPr>
        <w:spacing w:after="0"/>
        <w:ind w:left="0"/>
        <w:jc w:val="both"/>
      </w:pPr>
      <w:r>
        <w:rPr>
          <w:rFonts w:ascii="Times New Roman"/>
          <w:b w:val="false"/>
          <w:i w:val="false"/>
          <w:color w:val="000000"/>
          <w:sz w:val="28"/>
        </w:rPr>
        <w:t>
      - "Адвокаттық қызметпен айналысуға үміткер адамдарды аттестаттаудан өткізу";</w:t>
      </w:r>
    </w:p>
    <w:p>
      <w:pPr>
        <w:spacing w:after="0"/>
        <w:ind w:left="0"/>
        <w:jc w:val="both"/>
      </w:pPr>
      <w:r>
        <w:rPr>
          <w:rFonts w:ascii="Times New Roman"/>
          <w:b w:val="false"/>
          <w:i w:val="false"/>
          <w:color w:val="000000"/>
          <w:sz w:val="28"/>
        </w:rPr>
        <w:t>
      - "Нотариаттық қызметпен айналысу құқығына үміткер адамдарды аттестаттаудан өткізу";</w:t>
      </w:r>
    </w:p>
    <w:p>
      <w:pPr>
        <w:spacing w:after="0"/>
        <w:ind w:left="0"/>
        <w:jc w:val="both"/>
      </w:pPr>
      <w:r>
        <w:rPr>
          <w:rFonts w:ascii="Times New Roman"/>
          <w:b w:val="false"/>
          <w:i w:val="false"/>
          <w:color w:val="000000"/>
          <w:sz w:val="28"/>
        </w:rPr>
        <w:t>
      - "Жеке сот орындаушысының қызметімен айналысуға үміткер адамдарды аттестаттаудан өткізу";</w:t>
      </w:r>
    </w:p>
    <w:p>
      <w:pPr>
        <w:spacing w:after="0"/>
        <w:ind w:left="0"/>
        <w:jc w:val="both"/>
      </w:pPr>
      <w:r>
        <w:rPr>
          <w:rFonts w:ascii="Times New Roman"/>
          <w:b w:val="false"/>
          <w:i w:val="false"/>
          <w:color w:val="000000"/>
          <w:sz w:val="28"/>
        </w:rPr>
        <w:t>
      - "Патенттік сенім білдірілген өкілдің қызметімен айналысуға үміткер адамдарды аттестаттау;</w:t>
      </w:r>
    </w:p>
    <w:p>
      <w:pPr>
        <w:spacing w:after="0"/>
        <w:ind w:left="0"/>
        <w:jc w:val="both"/>
      </w:pPr>
      <w:r>
        <w:rPr>
          <w:rFonts w:ascii="Times New Roman"/>
          <w:b w:val="false"/>
          <w:i w:val="false"/>
          <w:color w:val="000000"/>
          <w:sz w:val="28"/>
        </w:rPr>
        <w:t>
      - "Сот-медициналық, сот-психиатриялық және сот-наркологиялық сараптамалардың белгілі бір түрін жүргізу құқығына біліктілік беру";</w:t>
      </w:r>
    </w:p>
    <w:p>
      <w:pPr>
        <w:spacing w:after="0"/>
        <w:ind w:left="0"/>
        <w:jc w:val="both"/>
      </w:pPr>
      <w:r>
        <w:rPr>
          <w:rFonts w:ascii="Times New Roman"/>
          <w:b w:val="false"/>
          <w:i w:val="false"/>
          <w:color w:val="000000"/>
          <w:sz w:val="28"/>
        </w:rPr>
        <w:t>
      - "Сот сарапшысының біліктілігін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жобаны іске асыру </w:t>
      </w:r>
      <w:r>
        <w:rPr>
          <w:rFonts w:ascii="Times New Roman"/>
          <w:b w:val="false"/>
          <w:i w:val="false"/>
          <w:color w:val="000000"/>
          <w:sz w:val="28"/>
        </w:rPr>
        <w:t>тәртібінде: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Осы тәртіп Қазақстан Республикасы Әділет министрлігінің (бұдан әрі - Министрлік) кәсіптік қызметпен айналысу құқығына үміткер адамдарды аттестаттаудан өткізу ("Адвокаттық қызметпен айналысуға үміткер адамдарды аттестаттаудан өткізу", "Нотариаттық қызметпен айналысуға үміткер адамдарды аттестаттаудан өткізу", "Жеке сот орындаушы қызметімен айналысуға үміткер адамдарды аттестаттаудан өткізу", "Патенттік сенім білдірілген өкіл қызметімен айналысуға үміткерлерді аттестаттау") және біліктілік беру ("Сот-медициналық, сот-психиатриялық, сот-наркологиялық сараптамаларының бір түрін өндіру құқығына біліктілік беріу", "Сот сарапшысы құқығына біліктілік беру") жөніндегі мемлекеттік қызметтерін "Мемлекеттік қызметтің персоналын басқару ұлттық орталығы" акционерлік қоғамының базасында автоматтандырылған режимде көрсету процесін айқындайды.";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Көрсетілетін қызметті алушы облыстардың, республикалық маңызы бар қалалардың және астананың әділет департаменттеріне портал арқылы осы Тәртіптің 7-қосымшасына сәйкес электрондық құжат нысанындағы өтінішті және Қазақстан Республикасының Әділет министрінің міндетін атқарушының 2020 жылғы 28 мамырдағы № 61 бұйрығымен бекітілген (Нормативтік құқықтық актілерді мемлекеттік тіркеу тізілімінде № 20774 болып тіркелген) "Адвокаттық қызметпен айналысуға үміткер адамдарды аттестаттаудан өткізу" мемлекеттік қызметті көрсету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Қазақстан Республикасының Әділет министрінің міндетін атқарушының 2020 жылғы 28 мамырдағы № 62 бұйрығымен бекітілген (Нормативтік құқықтық актілерді мемлекеттік тіркеу тізілімінде № 20775 болып тіркелген) "Нотариаттық қызметпен айналысуға үміткер адамдарды аттестаттаудан өткізу" мемлекеттік қызметті көрсету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Қазақстан Республикасының Әділет министрінің міндетін атқарушының 2020 жылғы 29 мамырдағы № 69 бұйрығымен бекітілген (Нормативтік құқықтық актілерді мемлекеттік тіркеу тізілімінде № 20836 болып тіркелген) "Жеке сот орындаушы қызметімен айналысуға үміткер адамдарды аттестаттаудан өткізу" мемлекеттік көрсетілетін қызметтің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қазақ тіліндегі редакциясы өзгеріссіз қалдырылсын;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заңнамасын білуге арналған кешенді компьютерлік тестілеу (адвокаттық қызмет бойынша – 100 сұрақ: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 15, Қазақстан Республикасының </w:t>
      </w:r>
      <w:r>
        <w:rPr>
          <w:rFonts w:ascii="Times New Roman"/>
          <w:b w:val="false"/>
          <w:i w:val="false"/>
          <w:color w:val="000000"/>
          <w:sz w:val="28"/>
        </w:rPr>
        <w:t>Азаматтық процестік кодексі</w:t>
      </w:r>
      <w:r>
        <w:rPr>
          <w:rFonts w:ascii="Times New Roman"/>
          <w:b w:val="false"/>
          <w:i w:val="false"/>
          <w:color w:val="000000"/>
          <w:sz w:val="28"/>
        </w:rPr>
        <w:t xml:space="preserve"> – 15,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 15, Қазақстан Республикасының </w:t>
      </w:r>
      <w:r>
        <w:rPr>
          <w:rFonts w:ascii="Times New Roman"/>
          <w:b w:val="false"/>
          <w:i w:val="false"/>
          <w:color w:val="000000"/>
          <w:sz w:val="28"/>
        </w:rPr>
        <w:t>Қылмыстық процестік кодексі</w:t>
      </w:r>
      <w:r>
        <w:rPr>
          <w:rFonts w:ascii="Times New Roman"/>
          <w:b w:val="false"/>
          <w:i w:val="false"/>
          <w:color w:val="000000"/>
          <w:sz w:val="28"/>
        </w:rPr>
        <w:t xml:space="preserve"> – 15, Қазақстан Республикасының </w:t>
      </w:r>
      <w:r>
        <w:rPr>
          <w:rFonts w:ascii="Times New Roman"/>
          <w:b w:val="false"/>
          <w:i w:val="false"/>
          <w:color w:val="000000"/>
          <w:sz w:val="28"/>
        </w:rPr>
        <w:t>Әкімшілік құқық бұзушылықтар туралы кодексі</w:t>
      </w:r>
      <w:r>
        <w:rPr>
          <w:rFonts w:ascii="Times New Roman"/>
          <w:b w:val="false"/>
          <w:i w:val="false"/>
          <w:color w:val="000000"/>
          <w:sz w:val="28"/>
        </w:rPr>
        <w:t xml:space="preserve"> – 15,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 10,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5, "Адвокаттық қызмет және заң көмегі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нотариаттық қызмет бойынша – 100 сұрақ: Қазақстан Республикасының Азаматтық кодексі – 15, Қазақстан Республикасының </w:t>
      </w:r>
      <w:r>
        <w:rPr>
          <w:rFonts w:ascii="Times New Roman"/>
          <w:b w:val="false"/>
          <w:i w:val="false"/>
          <w:color w:val="000000"/>
          <w:sz w:val="28"/>
        </w:rPr>
        <w:t>Жер кодексі</w:t>
      </w:r>
      <w:r>
        <w:rPr>
          <w:rFonts w:ascii="Times New Roman"/>
          <w:b w:val="false"/>
          <w:i w:val="false"/>
          <w:color w:val="000000"/>
          <w:sz w:val="28"/>
        </w:rPr>
        <w:t xml:space="preserve"> – 15,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Әкімшілік рәсімдік-процестік кодексі – 10,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5, "Жылжымайтын мүлікке құқықтарды мемлекеттік тіркеу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"Нотариат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 жеке сот орындаушыларының қызметі бойынша – 100 сұрақ: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45, Қазақстан Республикасының Азаматтық кодексi – 10, Қазақстан Республикасының Азаматтық процестік кодексі – 10, Қазақстан Республикасының Қылмыстық кодексi – 5, Қазақстан Республикасының Қылмыстық-процестік кодексi – 5, Қазақстан Республикасының Әкімшілік құқық бұзушылық туралы кодексі – 5, Қазақстан Республикасының Әкімшілік рәсімдік-процестік кодексі – 15, Қазақстан Республикасының "Неке (ерлі-зайыптылық) және отбасы туралы" кодексі – 5).";</w:t>
      </w:r>
    </w:p>
    <w:bookmarkStart w:name="z12" w:id="2"/>
    <w:p>
      <w:pPr>
        <w:spacing w:after="0"/>
        <w:ind w:left="0"/>
        <w:jc w:val="both"/>
      </w:pPr>
      <w:r>
        <w:rPr>
          <w:rFonts w:ascii="Times New Roman"/>
          <w:b w:val="false"/>
          <w:i w:val="false"/>
          <w:color w:val="000000"/>
          <w:sz w:val="28"/>
        </w:rPr>
        <w:t>
      мынадай мазмұндағы 24-1-тармақпен толықтырылсын:</w:t>
      </w:r>
    </w:p>
    <w:bookmarkEnd w:id="2"/>
    <w:bookmarkStart w:name="z13" w:id="3"/>
    <w:p>
      <w:pPr>
        <w:spacing w:after="0"/>
        <w:ind w:left="0"/>
        <w:jc w:val="both"/>
      </w:pPr>
      <w:r>
        <w:rPr>
          <w:rFonts w:ascii="Times New Roman"/>
          <w:b w:val="false"/>
          <w:i w:val="false"/>
          <w:color w:val="000000"/>
          <w:sz w:val="28"/>
        </w:rPr>
        <w:t>
      "24-1. Көрсетілетін қызметті беруші компьютерлік тестілеу процесінде не практикалық тапсырмаларда (көрсетілетін қызметті алушыға тәуелді емес) техникалық ақаулар және/немесе қателер анықтаған жағдайда, көрсетілетін қызметті беруші Тестілеу операторының атына дәлелді хат жолдау арқылы аттестаттаудың екінші кезеңіне жіберу туралы шешім қабылдайды.</w:t>
      </w:r>
    </w:p>
    <w:bookmarkEnd w:id="3"/>
    <w:p>
      <w:pPr>
        <w:spacing w:after="0"/>
        <w:ind w:left="0"/>
        <w:jc w:val="both"/>
      </w:pPr>
      <w:r>
        <w:rPr>
          <w:rFonts w:ascii="Times New Roman"/>
          <w:b w:val="false"/>
          <w:i w:val="false"/>
          <w:color w:val="000000"/>
          <w:sz w:val="28"/>
        </w:rPr>
        <w:t>
      Аттестаттаудың екінші кезеңіне жіберу үшін көрсетілетін қызметті алушының ұсынылған сұрақтардың жалпы санынан 70% (жетпіс) және одан да көп жинауға мүмкіндік беретін дұрыс белгіленген жауаптарында қателердің болуы (көрсетілетін қызметті алушыға байланысты емес) негіз болып табылады.</w:t>
      </w:r>
    </w:p>
    <w:p>
      <w:pPr>
        <w:spacing w:after="0"/>
        <w:ind w:left="0"/>
        <w:jc w:val="both"/>
      </w:pPr>
      <w:r>
        <w:rPr>
          <w:rFonts w:ascii="Times New Roman"/>
          <w:b w:val="false"/>
          <w:i w:val="false"/>
          <w:color w:val="000000"/>
          <w:sz w:val="28"/>
        </w:rPr>
        <w:t>
      Практикалық тапсырмаларда қателер (көрсетілетін қызметті алушыға байланысты емес) анықталған кезде көрсетілетін қызметті алушы екінші кезеңге қайта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Тәртіптің 2 - тарауының </w:t>
      </w:r>
      <w:r>
        <w:rPr>
          <w:rFonts w:ascii="Times New Roman"/>
          <w:b w:val="false"/>
          <w:i w:val="false"/>
          <w:color w:val="000000"/>
          <w:sz w:val="28"/>
        </w:rPr>
        <w:t>2 - параграфы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Көрсетілетін қызметті алушы тестілеуді тапсырғанға дейін 3 (үш) жұмыс күні бұрын көрсетілетін қызметті берушіге осы тәртіптің 6-қосымшасына сәйкес электрондық құжат нысанындағы өтінішті және Қазақстан Республикасы Әділет министрінің 2017 жылғы 30 наурыздағы №335 бұйрығымен бекітілген (Нормативтік құқықтық актілерді мемлекеттік тіркеу тізілімінде № 15031 болып тіркелген) Сот сарапшысының біліктілігін беру үшін емтихандарды қабылдау қағидаларына 1-қосымшаның </w:t>
      </w:r>
      <w:r>
        <w:rPr>
          <w:rFonts w:ascii="Times New Roman"/>
          <w:b w:val="false"/>
          <w:i w:val="false"/>
          <w:color w:val="000000"/>
          <w:sz w:val="28"/>
        </w:rPr>
        <w:t>8-тармағына</w:t>
      </w:r>
      <w:r>
        <w:rPr>
          <w:rFonts w:ascii="Times New Roman"/>
          <w:b w:val="false"/>
          <w:i w:val="false"/>
          <w:color w:val="000000"/>
          <w:sz w:val="28"/>
        </w:rPr>
        <w:t xml:space="preserve"> сәйкес электрондық құжат нысанында біліктілік куәлігін не біліктілік куәлігіне толықтыруды алу үшін құжаттарды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8" w:id="4"/>
    <w:p>
      <w:pPr>
        <w:spacing w:after="0"/>
        <w:ind w:left="0"/>
        <w:jc w:val="both"/>
      </w:pPr>
      <w:r>
        <w:rPr>
          <w:rFonts w:ascii="Times New Roman"/>
          <w:b w:val="false"/>
          <w:i w:val="false"/>
          <w:color w:val="000000"/>
          <w:sz w:val="28"/>
        </w:rPr>
        <w:t>
      "57. Көрсетілетін қызметті алушы құжаттардың толық топтамасын ұсынған, сондай-ақ мемлекеттік қызметті көрсетуден дәлелді бас тарту үшін негіздер болмаған жағдайда, көрсетілетін қызметті алушы 2 (екі) жұмыс күні бұрын тестілеуді өткізу орны, күні, уақыты, тәртібі туралы оның абоненттік нөміріне қысқа мәтіндік хабарлама беру арқылы немесе портал арқылы "жеке кабинетке" хабардар 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20" w:id="5"/>
    <w:p>
      <w:pPr>
        <w:spacing w:after="0"/>
        <w:ind w:left="0"/>
        <w:jc w:val="both"/>
      </w:pPr>
      <w:r>
        <w:rPr>
          <w:rFonts w:ascii="Times New Roman"/>
          <w:b w:val="false"/>
          <w:i w:val="false"/>
          <w:color w:val="000000"/>
          <w:sz w:val="28"/>
        </w:rPr>
        <w:t>
      "64. Көрсетілетін қызметті алушылар үшін заңнаманы білуге тестілеуден өтудің шекті деңгейі сұрақтардың жалпы санынан дұрыс жауаптардың кемінде 70% құрайды.";</w:t>
      </w:r>
    </w:p>
    <w:bookmarkEnd w:id="5"/>
    <w:bookmarkStart w:name="z21" w:id="6"/>
    <w:p>
      <w:pPr>
        <w:spacing w:after="0"/>
        <w:ind w:left="0"/>
        <w:jc w:val="both"/>
      </w:pPr>
      <w:r>
        <w:rPr>
          <w:rFonts w:ascii="Times New Roman"/>
          <w:b w:val="false"/>
          <w:i w:val="false"/>
          <w:color w:val="000000"/>
          <w:sz w:val="28"/>
        </w:rPr>
        <w:t xml:space="preserve">
      мынадай мазмұндағы 75-1-тармақпен толықтырылсын: </w:t>
      </w:r>
    </w:p>
    <w:bookmarkEnd w:id="6"/>
    <w:bookmarkStart w:name="z22" w:id="7"/>
    <w:p>
      <w:pPr>
        <w:spacing w:after="0"/>
        <w:ind w:left="0"/>
        <w:jc w:val="both"/>
      </w:pPr>
      <w:r>
        <w:rPr>
          <w:rFonts w:ascii="Times New Roman"/>
          <w:b w:val="false"/>
          <w:i w:val="false"/>
          <w:color w:val="000000"/>
          <w:sz w:val="28"/>
        </w:rPr>
        <w:t>
      "75-1. Аттестаттауды көрсетілетін қызметті беруші құжаттарды тіркеген күннен бастап 10 жұмыс (он) күні ішінде жүргізеді.";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w:t>
      </w:r>
      <w:r>
        <w:rPr>
          <w:rFonts w:ascii="Times New Roman"/>
          <w:b w:val="false"/>
          <w:i w:val="false"/>
          <w:color w:val="000000"/>
          <w:sz w:val="28"/>
        </w:rPr>
        <w:t xml:space="preserve"> мынадай редакцияда жазылсын:</w:t>
      </w:r>
    </w:p>
    <w:bookmarkStart w:name="z24" w:id="8"/>
    <w:p>
      <w:pPr>
        <w:spacing w:after="0"/>
        <w:ind w:left="0"/>
        <w:jc w:val="both"/>
      </w:pPr>
      <w:r>
        <w:rPr>
          <w:rFonts w:ascii="Times New Roman"/>
          <w:b w:val="false"/>
          <w:i w:val="false"/>
          <w:color w:val="000000"/>
          <w:sz w:val="28"/>
        </w:rPr>
        <w:t xml:space="preserve">
      "86. Тестілеу нәтижелері принтерде екі данада басып шығарылады, олардың біреуі тестілеу аяқталғаннан кейін танысу және жеке қол қойылған нәтижелерімен танысу фактісінің көрсетілуі үшін кандидатқа ұсынылады. </w:t>
      </w:r>
    </w:p>
    <w:bookmarkEnd w:id="8"/>
    <w:p>
      <w:pPr>
        <w:spacing w:after="0"/>
        <w:ind w:left="0"/>
        <w:jc w:val="both"/>
      </w:pPr>
      <w:r>
        <w:rPr>
          <w:rFonts w:ascii="Times New Roman"/>
          <w:b w:val="false"/>
          <w:i w:val="false"/>
          <w:color w:val="000000"/>
          <w:sz w:val="28"/>
        </w:rPr>
        <w:t>
      Көрсетілетін қызметті беруші 1 (бір) жұмыс күні ішінде аттестаттаудан өту/өтпеу туралы шешімді электрондық форматта ресімдейді, ол көрсетілетін қызметті алушыға портал арқылы көрсетілетін қызметті алушының "жеке кабинетіне" көрсетілетін қызметті беруші басшысының ЭЦҚ қойылған электрондық құжат нысанында жіберіледі.";</w:t>
      </w:r>
    </w:p>
    <w:bookmarkStart w:name="z25" w:id="9"/>
    <w:p>
      <w:pPr>
        <w:spacing w:after="0"/>
        <w:ind w:left="0"/>
        <w:jc w:val="both"/>
      </w:pPr>
      <w:r>
        <w:rPr>
          <w:rFonts w:ascii="Times New Roman"/>
          <w:b w:val="false"/>
          <w:i w:val="false"/>
          <w:color w:val="000000"/>
          <w:sz w:val="28"/>
        </w:rPr>
        <w:t>
      мынадай мазмұндағы 86-1-тармақпен толықтырылсын:</w:t>
      </w:r>
    </w:p>
    <w:bookmarkEnd w:id="9"/>
    <w:bookmarkStart w:name="z26" w:id="10"/>
    <w:p>
      <w:pPr>
        <w:spacing w:after="0"/>
        <w:ind w:left="0"/>
        <w:jc w:val="both"/>
      </w:pPr>
      <w:r>
        <w:rPr>
          <w:rFonts w:ascii="Times New Roman"/>
          <w:b w:val="false"/>
          <w:i w:val="false"/>
          <w:color w:val="000000"/>
          <w:sz w:val="28"/>
        </w:rPr>
        <w:t>
      "86-1. Көрсетілетін қызметті алушы тестілеуге келмеген жағдайда аттестаттаудан өтпеген болып есептеледі. Аттестаттау нәтижесін көрсетілетін қызметті беруші көрсетілетін қызметті алушының "жеке кабинетіне" жібереді.</w:t>
      </w:r>
    </w:p>
    <w:bookmarkEnd w:id="10"/>
    <w:p>
      <w:pPr>
        <w:spacing w:after="0"/>
        <w:ind w:left="0"/>
        <w:jc w:val="both"/>
      </w:pPr>
      <w:r>
        <w:rPr>
          <w:rFonts w:ascii="Times New Roman"/>
          <w:b w:val="false"/>
          <w:i w:val="false"/>
          <w:color w:val="000000"/>
          <w:sz w:val="28"/>
        </w:rPr>
        <w:t>
      Тестілеу операторы көрсетілетін қызметті берушіні тестілеу өткізілген күні көрсетілетін қызметті алушының келмегені туралы хабардар етеді.</w:t>
      </w:r>
    </w:p>
    <w:p>
      <w:pPr>
        <w:spacing w:after="0"/>
        <w:ind w:left="0"/>
        <w:jc w:val="both"/>
      </w:pPr>
      <w:r>
        <w:rPr>
          <w:rFonts w:ascii="Times New Roman"/>
          <w:b w:val="false"/>
          <w:i w:val="false"/>
          <w:color w:val="000000"/>
          <w:sz w:val="28"/>
        </w:rPr>
        <w:t>
      Дәлелді себептермен (ауру, жақын туыстарының қайтыс болуы және еңсерілмейтін күштің жағдаяттары) аттестаттауға келмеген адам өтінішті және растайтын құжаттарды ұсынған кезде көрсетілетін қызметті беруші белгілеген басқа күні тестілеуден өтуі мүмкін. Бұл ретте тестілеуді бір реттен асырмай ауыстыру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6 және 7 - қосымшалармен толықтырылсын.</w:t>
      </w:r>
    </w:p>
    <w:bookmarkStart w:name="z29" w:id="1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Қазақстан Республикасы Әділет министрлігінің интернет-ресурсында орналастыруды қамтамасыз етсін.</w:t>
      </w:r>
    </w:p>
    <w:bookmarkEnd w:id="11"/>
    <w:bookmarkStart w:name="z30"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және Цифрлық даму, инновациялар және аэроғарыш өнеркәсібі вице-министрлеріне жүктелсін.</w:t>
      </w:r>
    </w:p>
    <w:bookmarkEnd w:id="12"/>
    <w:bookmarkStart w:name="z31" w:id="13"/>
    <w:p>
      <w:pPr>
        <w:spacing w:after="0"/>
        <w:ind w:left="0"/>
        <w:jc w:val="both"/>
      </w:pPr>
      <w:r>
        <w:rPr>
          <w:rFonts w:ascii="Times New Roman"/>
          <w:b w:val="false"/>
          <w:i w:val="false"/>
          <w:color w:val="000000"/>
          <w:sz w:val="28"/>
        </w:rPr>
        <w:t>
      4. Осы бірлескен бұйрық алғашқы ресми жарияланған күнінен бастап күшіне енеді.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p>
          <w:p>
            <w:pPr>
              <w:spacing w:after="20"/>
              <w:ind w:left="20"/>
              <w:jc w:val="both"/>
            </w:pPr>
            <w:r>
              <w:rPr>
                <w:rFonts w:ascii="Times New Roman"/>
                <w:b w:val="false"/>
                <w:i/>
                <w:color w:val="000000"/>
                <w:sz w:val="20"/>
              </w:rPr>
              <w:t>__________Б. Мусин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РеспубликасыӘділет министрі__________А.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Мемлекеттік қызмет істері агенттігі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535/НҚ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810</w:t>
            </w:r>
            <w:r>
              <w:br/>
            </w:r>
            <w:r>
              <w:rPr>
                <w:rFonts w:ascii="Times New Roman"/>
                <w:b w:val="false"/>
                <w:i w:val="false"/>
                <w:color w:val="000000"/>
                <w:sz w:val="20"/>
              </w:rPr>
              <w:t>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және 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 тәртібіне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Сот сараптамалары орталығы"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қазыналық кәсіпорны</w:t>
            </w:r>
          </w:p>
        </w:tc>
      </w:tr>
    </w:tbl>
    <w:bookmarkStart w:name="z33"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
      Сізден, мені келесі сарапшылық мамандықтар: _________________________________________ бойынша сот сарапшысының біліктілігін беру үшін тестілеу тапсыруға жіберуіңізді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3. ___________________________</w:t>
      </w:r>
    </w:p>
    <w:p>
      <w:pPr>
        <w:spacing w:after="0"/>
        <w:ind w:left="0"/>
        <w:jc w:val="both"/>
      </w:pPr>
      <w:r>
        <w:rPr>
          <w:rFonts w:ascii="Times New Roman"/>
          <w:b w:val="false"/>
          <w:i w:val="false"/>
          <w:color w:val="000000"/>
          <w:sz w:val="28"/>
        </w:rPr>
        <w:t>
      Ақпараттық жүйелердегі қамтылған, заңмен қорғалған құпияны құрайтын мәліметтерді қолдануға келісемін: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және қызмет алушының қолы)</w:t>
      </w:r>
    </w:p>
    <w:p>
      <w:pPr>
        <w:spacing w:after="0"/>
        <w:ind w:left="0"/>
        <w:jc w:val="both"/>
      </w:pPr>
      <w:r>
        <w:rPr>
          <w:rFonts w:ascii="Times New Roman"/>
          <w:b w:val="false"/>
          <w:i w:val="false"/>
          <w:color w:val="000000"/>
          <w:sz w:val="28"/>
        </w:rPr>
        <w:t>
      Өтініш беру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535/НҚ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810</w:t>
            </w:r>
            <w:r>
              <w:br/>
            </w:r>
            <w:r>
              <w:rPr>
                <w:rFonts w:ascii="Times New Roman"/>
                <w:b w:val="false"/>
                <w:i w:val="false"/>
                <w:color w:val="000000"/>
                <w:sz w:val="20"/>
              </w:rPr>
              <w:t>бірлескен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 тәртібіне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әділет</w:t>
            </w:r>
            <w:r>
              <w:br/>
            </w:r>
            <w:r>
              <w:rPr>
                <w:rFonts w:ascii="Times New Roman"/>
                <w:b w:val="false"/>
                <w:i w:val="false"/>
                <w:color w:val="000000"/>
                <w:sz w:val="20"/>
              </w:rPr>
              <w:t>департаментіне</w:t>
            </w:r>
          </w:p>
        </w:tc>
      </w:tr>
    </w:tbl>
    <w:bookmarkStart w:name="z35"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
      Сізден, мені адвокаттық/нотариаттық қызметпен айналысу құқығына аттестаттаудан өтуге жіберулеріңізді сұраймын.</w:t>
      </w:r>
    </w:p>
    <w:p>
      <w:pPr>
        <w:spacing w:after="0"/>
        <w:ind w:left="0"/>
        <w:jc w:val="both"/>
      </w:pPr>
      <w:r>
        <w:rPr>
          <w:rFonts w:ascii="Times New Roman"/>
          <w:b w:val="false"/>
          <w:i w:val="false"/>
          <w:color w:val="000000"/>
          <w:sz w:val="28"/>
        </w:rPr>
        <w:t>
      Осымен: мен анық мәліметтерді ұсыну үшін жеке жауап беретінім; көрсетілген барлық деректер ресми байланыстар болып табылады және оларға аттестаттаудан өтуге рұқсат беру немесе бас тарту мәселелері бойынша кез келген ақпарат жіберілуі мүмкін; сотпен өтініш берушіге лицензияланатын қызмет түрімен және / немесе кіші қызмет түрімен айналысуға тыйым салмаған; қоса берілген барлық құжаттар дұрыс және жарамды екені расталады.</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3. ___________________________</w:t>
      </w:r>
    </w:p>
    <w:p>
      <w:pPr>
        <w:spacing w:after="0"/>
        <w:ind w:left="0"/>
        <w:jc w:val="both"/>
      </w:pPr>
      <w:r>
        <w:rPr>
          <w:rFonts w:ascii="Times New Roman"/>
          <w:b w:val="false"/>
          <w:i w:val="false"/>
          <w:color w:val="000000"/>
          <w:sz w:val="28"/>
        </w:rPr>
        <w:t>
      Ақпараттық жүйелердегі қамтылған, заңмен қорғалған құпияны құрайтын мәліметтерді қолдануға келісемін: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және қызмет алушының қолы)</w:t>
      </w:r>
    </w:p>
    <w:p>
      <w:pPr>
        <w:spacing w:after="0"/>
        <w:ind w:left="0"/>
        <w:jc w:val="both"/>
      </w:pPr>
      <w:r>
        <w:rPr>
          <w:rFonts w:ascii="Times New Roman"/>
          <w:b w:val="false"/>
          <w:i w:val="false"/>
          <w:color w:val="000000"/>
          <w:sz w:val="28"/>
        </w:rPr>
        <w:t>
      Өтініш беру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