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916e" w14:textId="7339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2022 жылғы 13 желтоқсандағы № 31-147 "Алматы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2023 жылғы 3 қарашадағы № 7-43 шешімі</w:t>
      </w:r>
    </w:p>
    <w:p>
      <w:pPr>
        <w:spacing w:after="0"/>
        <w:ind w:left="0"/>
        <w:jc w:val="both"/>
      </w:pPr>
      <w:bookmarkStart w:name="z7" w:id="0"/>
      <w:r>
        <w:rPr>
          <w:rFonts w:ascii="Times New Roman"/>
          <w:b w:val="false"/>
          <w:i w:val="false"/>
          <w:color w:val="000000"/>
          <w:sz w:val="28"/>
        </w:rPr>
        <w:t>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2023-2025 жылдарға арналған облыстық бюджеті туралы" 2022 жылғы 13 желтоқсандағы </w:t>
      </w:r>
      <w:r>
        <w:rPr>
          <w:rFonts w:ascii="Times New Roman"/>
          <w:b w:val="false"/>
          <w:i w:val="false"/>
          <w:color w:val="000000"/>
          <w:sz w:val="28"/>
        </w:rPr>
        <w:t>№31-147</w:t>
      </w:r>
      <w:r>
        <w:rPr>
          <w:rFonts w:ascii="Times New Roman"/>
          <w:b w:val="false"/>
          <w:i w:val="false"/>
          <w:color w:val="000000"/>
          <w:sz w:val="28"/>
        </w:rPr>
        <w:t xml:space="preserve"> (Нормативтік құқықтық актілерді мемлекеттік тіркеу тізілімінде № 175777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696 976 475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126 149 697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5 093 638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610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565 732 530 мың теңге;</w:t>
      </w:r>
    </w:p>
    <w:bookmarkEnd w:id="8"/>
    <w:bookmarkStart w:name="z16" w:id="9"/>
    <w:p>
      <w:pPr>
        <w:spacing w:after="0"/>
        <w:ind w:left="0"/>
        <w:jc w:val="both"/>
      </w:pPr>
      <w:r>
        <w:rPr>
          <w:rFonts w:ascii="Times New Roman"/>
          <w:b w:val="false"/>
          <w:i w:val="false"/>
          <w:color w:val="000000"/>
          <w:sz w:val="28"/>
        </w:rPr>
        <w:t>
      2) шығындар 694 283 801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33 065 473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37 003 675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3 938 202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7 348 138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7 348 138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37 720 937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37 720 937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32 936 379 мың теңге;</w:t>
      </w:r>
    </w:p>
    <w:bookmarkEnd w:id="18"/>
    <w:bookmarkStart w:name="z26" w:id="19"/>
    <w:p>
      <w:pPr>
        <w:spacing w:after="0"/>
        <w:ind w:left="0"/>
        <w:jc w:val="both"/>
      </w:pPr>
      <w:r>
        <w:rPr>
          <w:rFonts w:ascii="Times New Roman"/>
          <w:b w:val="false"/>
          <w:i w:val="false"/>
          <w:color w:val="000000"/>
          <w:sz w:val="28"/>
        </w:rPr>
        <w:t>
      қарыздарды өтеу 4 716 400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9 500 958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End w:id="21"/>
    <w:bookmarkStart w:name="z29" w:id="22"/>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50% мөлшерінде және Қонаев қаласы бойынша 43% мөлшерінде облыстық бюджетке, басқа аудандар бойынша 100% мөлшерінде аудандық бюджетке түсетіні белгіленсін.";</w:t>
      </w:r>
    </w:p>
    <w:bookmarkEnd w:id="22"/>
    <w:bookmarkStart w:name="z30"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тармақтары жаңа редакцияда жазылсын:</w:t>
      </w:r>
    </w:p>
    <w:bookmarkEnd w:id="23"/>
    <w:bookmarkStart w:name="z31" w:id="24"/>
    <w:p>
      <w:pPr>
        <w:spacing w:after="0"/>
        <w:ind w:left="0"/>
        <w:jc w:val="both"/>
      </w:pPr>
      <w:r>
        <w:rPr>
          <w:rFonts w:ascii="Times New Roman"/>
          <w:b w:val="false"/>
          <w:i w:val="false"/>
          <w:color w:val="000000"/>
          <w:sz w:val="28"/>
        </w:rPr>
        <w:t>
       "8. 2023 жылға арналған облыстық бюджетте республикалық бюджеттен 9 669 679 мың теңге сомасында ағымдағы нысаналы трансферттер түсімдері көзделгені ескерілсін, оның ішінде:</w:t>
      </w:r>
    </w:p>
    <w:bookmarkEnd w:id="24"/>
    <w:bookmarkStart w:name="z32" w:id="25"/>
    <w:p>
      <w:pPr>
        <w:spacing w:after="0"/>
        <w:ind w:left="0"/>
        <w:jc w:val="both"/>
      </w:pPr>
      <w:r>
        <w:rPr>
          <w:rFonts w:ascii="Times New Roman"/>
          <w:b w:val="false"/>
          <w:i w:val="false"/>
          <w:color w:val="000000"/>
          <w:sz w:val="28"/>
        </w:rPr>
        <w:t>
      білім беруге 5 057 059 мың теңге;</w:t>
      </w:r>
    </w:p>
    <w:bookmarkEnd w:id="25"/>
    <w:bookmarkStart w:name="z33" w:id="26"/>
    <w:p>
      <w:pPr>
        <w:spacing w:after="0"/>
        <w:ind w:left="0"/>
        <w:jc w:val="both"/>
      </w:pPr>
      <w:r>
        <w:rPr>
          <w:rFonts w:ascii="Times New Roman"/>
          <w:b w:val="false"/>
          <w:i w:val="false"/>
          <w:color w:val="000000"/>
          <w:sz w:val="28"/>
        </w:rPr>
        <w:t>
      денсаулық сақтауға 424 980 мың теңге;</w:t>
      </w:r>
    </w:p>
    <w:bookmarkEnd w:id="26"/>
    <w:bookmarkStart w:name="z34" w:id="27"/>
    <w:p>
      <w:pPr>
        <w:spacing w:after="0"/>
        <w:ind w:left="0"/>
        <w:jc w:val="both"/>
      </w:pPr>
      <w:r>
        <w:rPr>
          <w:rFonts w:ascii="Times New Roman"/>
          <w:b w:val="false"/>
          <w:i w:val="false"/>
          <w:color w:val="000000"/>
          <w:sz w:val="28"/>
        </w:rPr>
        <w:t>
      әлеуметтік көмекке 104 459 мың теңге;</w:t>
      </w:r>
    </w:p>
    <w:bookmarkEnd w:id="27"/>
    <w:bookmarkStart w:name="z35" w:id="28"/>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2 688 000 мың теңге;</w:t>
      </w:r>
    </w:p>
    <w:bookmarkEnd w:id="28"/>
    <w:bookmarkStart w:name="z36" w:id="29"/>
    <w:p>
      <w:pPr>
        <w:spacing w:after="0"/>
        <w:ind w:left="0"/>
        <w:jc w:val="both"/>
      </w:pPr>
      <w:r>
        <w:rPr>
          <w:rFonts w:ascii="Times New Roman"/>
          <w:b w:val="false"/>
          <w:i w:val="false"/>
          <w:color w:val="000000"/>
          <w:sz w:val="28"/>
        </w:rPr>
        <w:t>
      жер учаскелерін мемлекет мұқтажы үшін алып қоюға 218 492 мың теңге;</w:t>
      </w:r>
    </w:p>
    <w:bookmarkEnd w:id="29"/>
    <w:bookmarkStart w:name="z37" w:id="30"/>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360 408 мың теңге;</w:t>
      </w:r>
    </w:p>
    <w:bookmarkEnd w:id="30"/>
    <w:bookmarkStart w:name="z38" w:id="31"/>
    <w:p>
      <w:pPr>
        <w:spacing w:after="0"/>
        <w:ind w:left="0"/>
        <w:jc w:val="both"/>
      </w:pPr>
      <w:r>
        <w:rPr>
          <w:rFonts w:ascii="Times New Roman"/>
          <w:b w:val="false"/>
          <w:i w:val="false"/>
          <w:color w:val="000000"/>
          <w:sz w:val="28"/>
        </w:rPr>
        <w:t>
      эпизоотияға қарсы іс-шаралар жүргізуге 483 776 мың теңге;</w:t>
      </w:r>
    </w:p>
    <w:bookmarkEnd w:id="31"/>
    <w:bookmarkStart w:name="z39" w:id="32"/>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332 505 мың теңге.";</w:t>
      </w:r>
    </w:p>
    <w:bookmarkEnd w:id="32"/>
    <w:bookmarkStart w:name="z40" w:id="33"/>
    <w:p>
      <w:pPr>
        <w:spacing w:after="0"/>
        <w:ind w:left="0"/>
        <w:jc w:val="both"/>
      </w:pPr>
      <w:r>
        <w:rPr>
          <w:rFonts w:ascii="Times New Roman"/>
          <w:b w:val="false"/>
          <w:i w:val="false"/>
          <w:color w:val="000000"/>
          <w:sz w:val="28"/>
        </w:rPr>
        <w:t>
      "9. 2023 жылға арналған облыстық бюджетте республикалық бюджеттен 115 215 205 мың теңге сомасында нысаналы даму трансферттер түсімдері көзделгені ескерілсін, оның ішінде:</w:t>
      </w:r>
    </w:p>
    <w:bookmarkEnd w:id="33"/>
    <w:bookmarkStart w:name="z41" w:id="34"/>
    <w:p>
      <w:pPr>
        <w:spacing w:after="0"/>
        <w:ind w:left="0"/>
        <w:jc w:val="both"/>
      </w:pPr>
      <w:r>
        <w:rPr>
          <w:rFonts w:ascii="Times New Roman"/>
          <w:b w:val="false"/>
          <w:i w:val="false"/>
          <w:color w:val="000000"/>
          <w:sz w:val="28"/>
        </w:rPr>
        <w:t>
      орта білім беру объектілерінің құрылысына 59 227 110 мың теңге;</w:t>
      </w:r>
    </w:p>
    <w:bookmarkEnd w:id="34"/>
    <w:bookmarkStart w:name="z42" w:id="35"/>
    <w:p>
      <w:pPr>
        <w:spacing w:after="0"/>
        <w:ind w:left="0"/>
        <w:jc w:val="both"/>
      </w:pPr>
      <w:r>
        <w:rPr>
          <w:rFonts w:ascii="Times New Roman"/>
          <w:b w:val="false"/>
          <w:i w:val="false"/>
          <w:color w:val="000000"/>
          <w:sz w:val="28"/>
        </w:rPr>
        <w:t>
      денсаулық сақтау объектілерін салу және реконструкциялауға 978 093 мың теңге;</w:t>
      </w:r>
    </w:p>
    <w:bookmarkEnd w:id="35"/>
    <w:bookmarkStart w:name="z43" w:id="36"/>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3 787 538 мың теңге;</w:t>
      </w:r>
    </w:p>
    <w:bookmarkEnd w:id="36"/>
    <w:bookmarkStart w:name="z44" w:id="37"/>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18 828 256 мың теңге;</w:t>
      </w:r>
    </w:p>
    <w:bookmarkEnd w:id="37"/>
    <w:bookmarkStart w:name="z45" w:id="38"/>
    <w:p>
      <w:pPr>
        <w:spacing w:after="0"/>
        <w:ind w:left="0"/>
        <w:jc w:val="both"/>
      </w:pPr>
      <w:r>
        <w:rPr>
          <w:rFonts w:ascii="Times New Roman"/>
          <w:b w:val="false"/>
          <w:i w:val="false"/>
          <w:color w:val="000000"/>
          <w:sz w:val="28"/>
        </w:rPr>
        <w:t>
      газ тасымалдау жүйесін дамытуға 1 303 063 мың теңге;</w:t>
      </w:r>
    </w:p>
    <w:bookmarkEnd w:id="38"/>
    <w:bookmarkStart w:name="z46" w:id="39"/>
    <w:p>
      <w:pPr>
        <w:spacing w:after="0"/>
        <w:ind w:left="0"/>
        <w:jc w:val="both"/>
      </w:pPr>
      <w:r>
        <w:rPr>
          <w:rFonts w:ascii="Times New Roman"/>
          <w:b w:val="false"/>
          <w:i w:val="false"/>
          <w:color w:val="000000"/>
          <w:sz w:val="28"/>
        </w:rPr>
        <w:t>
      жерүсті су ресурстарын ұлғайтуға 6 500 000 мың теңге;</w:t>
      </w:r>
    </w:p>
    <w:bookmarkEnd w:id="39"/>
    <w:bookmarkStart w:name="z47" w:id="40"/>
    <w:p>
      <w:pPr>
        <w:spacing w:after="0"/>
        <w:ind w:left="0"/>
        <w:jc w:val="both"/>
      </w:pPr>
      <w:r>
        <w:rPr>
          <w:rFonts w:ascii="Times New Roman"/>
          <w:b w:val="false"/>
          <w:i w:val="false"/>
          <w:color w:val="000000"/>
          <w:sz w:val="28"/>
        </w:rPr>
        <w:t>
      көліктік инфрақұрылымды дамытуға 11 671 696 мың теңге;</w:t>
      </w:r>
    </w:p>
    <w:bookmarkEnd w:id="40"/>
    <w:bookmarkStart w:name="z48" w:id="41"/>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жобасы және басым жобаларға кредит беру тетігі шеңберінде іс-шараларды іске асыруға 530 796 мың теңге;</w:t>
      </w:r>
    </w:p>
    <w:bookmarkEnd w:id="41"/>
    <w:bookmarkStart w:name="z49" w:id="42"/>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177 902 мың теңге;</w:t>
      </w:r>
    </w:p>
    <w:bookmarkEnd w:id="42"/>
    <w:bookmarkStart w:name="z50" w:id="43"/>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 2 929 301 мың теңге;</w:t>
      </w:r>
    </w:p>
    <w:bookmarkEnd w:id="43"/>
    <w:bookmarkStart w:name="z51" w:id="44"/>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9 281 450 мың теңге.";</w:t>
      </w:r>
    </w:p>
    <w:bookmarkEnd w:id="44"/>
    <w:bookmarkStart w:name="z52" w:id="4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12 - тармағы</w:t>
      </w:r>
      <w:r>
        <w:rPr>
          <w:rFonts w:ascii="Times New Roman"/>
          <w:b w:val="false"/>
          <w:i w:val="false"/>
          <w:color w:val="000000"/>
          <w:sz w:val="28"/>
        </w:rPr>
        <w:t xml:space="preserve"> жаңа редакцияда жазылсын:</w:t>
      </w:r>
    </w:p>
    <w:bookmarkEnd w:id="45"/>
    <w:bookmarkStart w:name="z53" w:id="46"/>
    <w:p>
      <w:pPr>
        <w:spacing w:after="0"/>
        <w:ind w:left="0"/>
        <w:jc w:val="both"/>
      </w:pPr>
      <w:r>
        <w:rPr>
          <w:rFonts w:ascii="Times New Roman"/>
          <w:b w:val="false"/>
          <w:i w:val="false"/>
          <w:color w:val="000000"/>
          <w:sz w:val="28"/>
        </w:rPr>
        <w:t>
       "12. Алматы облысы бойынша 2023 жылға тұрғын үй жобалауға және салуға 6 387 511 мың теңге сомасында мемлекеттік эмиссиялық бағалы қағаздар шығару мақұлдансын.";</w:t>
      </w:r>
    </w:p>
    <w:bookmarkEnd w:id="46"/>
    <w:bookmarkStart w:name="z54"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 тармақтары жаңа редакцияда жазылсын:</w:t>
      </w:r>
    </w:p>
    <w:bookmarkEnd w:id="47"/>
    <w:bookmarkStart w:name="z55" w:id="48"/>
    <w:p>
      <w:pPr>
        <w:spacing w:after="0"/>
        <w:ind w:left="0"/>
        <w:jc w:val="both"/>
      </w:pPr>
      <w:r>
        <w:rPr>
          <w:rFonts w:ascii="Times New Roman"/>
          <w:b w:val="false"/>
          <w:i w:val="false"/>
          <w:color w:val="000000"/>
          <w:sz w:val="28"/>
        </w:rPr>
        <w:t xml:space="preserve">
       "16. 2023 жылға арналған облыстық бюджетте қоршаған ортаны қорғау және объектілерді дамыту жөніндегі іс-шараларды өткізуге 960 346 мың теңге сомасында көзделсін."; </w:t>
      </w:r>
    </w:p>
    <w:bookmarkEnd w:id="48"/>
    <w:bookmarkStart w:name="z56" w:id="49"/>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29 115 013 мың теңге сомасында көзделсін.";</w:t>
      </w:r>
    </w:p>
    <w:bookmarkEnd w:id="49"/>
    <w:bookmarkStart w:name="z57" w:id="50"/>
    <w:p>
      <w:pPr>
        <w:spacing w:after="0"/>
        <w:ind w:left="0"/>
        <w:jc w:val="both"/>
      </w:pPr>
      <w:r>
        <w:rPr>
          <w:rFonts w:ascii="Times New Roman"/>
          <w:b w:val="false"/>
          <w:i w:val="false"/>
          <w:color w:val="000000"/>
          <w:sz w:val="28"/>
        </w:rPr>
        <w:t>
      "18. Алматы облысы әкімдігінің 2023 жылға арналған резервi 1 808 810 мың теңге сомасында бекітілсін.".</w:t>
      </w:r>
    </w:p>
    <w:bookmarkEnd w:id="50"/>
    <w:bookmarkStart w:name="z58" w:id="5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51"/>
    <w:bookmarkStart w:name="z59" w:id="52"/>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_________ "Алматы облыстық мәслихатының 2022 жылғы 13 желтоқсандағы "Алматы облысының 2023-2025 жылдарға арналған облыстық бюджеті туралы" № 31-147 шешіміне өзгерістер енгізу туралы" № 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шешімімен бекітілген 1-қосымша</w:t>
            </w:r>
          </w:p>
        </w:tc>
      </w:tr>
    </w:tbl>
    <w:bookmarkStart w:name="z63" w:id="53"/>
    <w:p>
      <w:pPr>
        <w:spacing w:after="0"/>
        <w:ind w:left="0"/>
        <w:jc w:val="left"/>
      </w:pPr>
      <w:r>
        <w:rPr>
          <w:rFonts w:ascii="Times New Roman"/>
          <w:b/>
          <w:i w:val="false"/>
          <w:color w:val="000000"/>
        </w:rPr>
        <w:t xml:space="preserve"> Алматы облысының 2023 жылға арналған облыстық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696 976 475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126 149 697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95 290 513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565 732 530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255 091 938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310 640 592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694 283 801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403 679 919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310 208 204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236 149 787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9 525 505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3 938 202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3 938 202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3 938 202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3 886 198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52 004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w:t>
            </w:r>
          </w:p>
          <w:bookmarkEnd w:id="58"/>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w:t>
            </w:r>
          </w:p>
          <w:bookmarkEnd w:id="5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