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4c40" w14:textId="6b64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қаласының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29 желтоқсандағы № 17-52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Қонаев қаласының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Заречный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204 251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55 388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148 863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205 482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1 231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1 231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Қонаев қалалық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Шеңгелді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317 108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47 326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269 782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322 713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5 605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5 605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5 605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облысы Қонаев қалалық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Қонаев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2-қосымша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Заречный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3-қосымша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Заречный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Қонаев қалалық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28-93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Шеңгелді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IV. Қаржы активтерiмен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5-қосымша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Шеңгелді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қаласы мәслихатының 2023 жылғы 29 желтоқсандағы № 17-52 шешіміне 6-қосымша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Шеңгелді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