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c4fd" w14:textId="25cc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облысы, Балқаш ауданы, Бақанас ауылдық округі, Бақанас ауылының атауы жоқ көшелерге және саябаққа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Бақанас ауылдық округі әкімінің 2023 жылғы 25 тамыздағы № 08-01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Бақанас ауылы халқының пікірін ескере отырып және Алматы облыстық ономастикалық комиссиясының 2022 жылғы 24 қарашадағы қорытындысы негізінде, Бақанас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облысы, Балқаш ауданы, Бақанас ауылдық округі, Бақанас ауылындағы атауы жоқ көшелеріне және саябаққа келесі атаулар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 жоқ көшеге - Бақтыораз Бейсекбаев;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жоқ көшеге - Мұсабек Сеңгірбаев;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атауы жоқ көшеге – Малтабаров Амантай Жайлауұлы;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атауы жоқ саябаққа - "Интернационалист-жауынгер" атындағы саябағы.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кейін,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К.Культебаев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