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df5a" w14:textId="3e3d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2022 жылғы 26 желтоқсандағы "Жамбыл ауданының 2023-2025 жылдарға арналған бюджеті туралы" № 33-157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22 желтоқсандағы № 10-49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33-157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№177374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15 552 876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5 513 130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189 530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193 967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түсiмі 9 656 249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17 042 293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131 784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232 875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101 091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1 621 201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1 621 201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1 464 028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101 091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258 264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"22 " желтоқсандағы "Жамбыл ауданының 2023-2025 жылдарға арналған бюджеті туралы" № 33-157 шешіміне өзгерістер енгізу туралы № 10-49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26 желтоқсандағы № 33-157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15 552 876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5 513 130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1 041 423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9 656 249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9 502 274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шығындарға арналған резервінің есебінен дамуға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 жоғары тұрған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шығындарынөтеуге төменгі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232 875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-1 621 201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