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a653" w14:textId="686a6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аудандық мәслихатының 2018 жылғы 15 наурыздағы № 34-162 "Райымбек аудандық мәслихаты аппаратының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Алматы облысы Райымбек аудандық мәслихатының 2023 жылғы 26 сәуірдегі № 2-14 шешімі</w:t>
      </w:r>
    </w:p>
    <w:p>
      <w:pPr>
        <w:spacing w:after="0"/>
        <w:ind w:left="0"/>
        <w:jc w:val="both"/>
      </w:pPr>
      <w:bookmarkStart w:name="z7" w:id="0"/>
      <w:r>
        <w:rPr>
          <w:rFonts w:ascii="Times New Roman"/>
          <w:b w:val="false"/>
          <w:i w:val="false"/>
          <w:color w:val="000000"/>
          <w:sz w:val="28"/>
        </w:rPr>
        <w:t>
      Райымбек аудандық мәслихаты ШЕШТІ:</w:t>
      </w:r>
    </w:p>
    <w:bookmarkEnd w:id="0"/>
    <w:bookmarkStart w:name="z8" w:id="1"/>
    <w:p>
      <w:pPr>
        <w:spacing w:after="0"/>
        <w:ind w:left="0"/>
        <w:jc w:val="both"/>
      </w:pPr>
      <w:r>
        <w:rPr>
          <w:rFonts w:ascii="Times New Roman"/>
          <w:b w:val="false"/>
          <w:i w:val="false"/>
          <w:color w:val="000000"/>
          <w:sz w:val="28"/>
        </w:rPr>
        <w:t xml:space="preserve">
      1. Райымбек аудандық мәслихатының "Райымбек аудандық мәслихаты аппаратының "Б" корпусы мемлекеттік әкімшілік қызметшілерінің қызметін бағалаудың әдістемесін бекіту туралы" 2018 жылғы 15 наурыздағы </w:t>
      </w:r>
      <w:r>
        <w:rPr>
          <w:rFonts w:ascii="Times New Roman"/>
          <w:b w:val="false"/>
          <w:i w:val="false"/>
          <w:color w:val="000000"/>
          <w:sz w:val="28"/>
        </w:rPr>
        <w:t>№ 34-162</w:t>
      </w:r>
      <w:r>
        <w:rPr>
          <w:rFonts w:ascii="Times New Roman"/>
          <w:b w:val="false"/>
          <w:i w:val="false"/>
          <w:color w:val="000000"/>
          <w:sz w:val="28"/>
        </w:rPr>
        <w:t xml:space="preserve"> шешіміне мынадай өзгеріс енгізілсін:</w:t>
      </w:r>
    </w:p>
    <w:bookmarkEnd w:id="1"/>
    <w:bookmarkStart w:name="z9" w:id="2"/>
    <w:p>
      <w:pPr>
        <w:spacing w:after="0"/>
        <w:ind w:left="0"/>
        <w:jc w:val="both"/>
      </w:pPr>
      <w:r>
        <w:rPr>
          <w:rFonts w:ascii="Times New Roman"/>
          <w:b w:val="false"/>
          <w:i w:val="false"/>
          <w:color w:val="000000"/>
          <w:sz w:val="28"/>
        </w:rPr>
        <w:t xml:space="preserve">
      жоғарыда көрсетілген шешіммен бекітілген, "Райымбек аудандық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2023 жылғы "26" сәуірдегі № 2-14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2018 жылғы 15 наурыздағы № 34-162 шешімімен бекітілген</w:t>
            </w:r>
          </w:p>
        </w:tc>
      </w:tr>
    </w:tbl>
    <w:bookmarkStart w:name="z14" w:id="4"/>
    <w:p>
      <w:pPr>
        <w:spacing w:after="0"/>
        <w:ind w:left="0"/>
        <w:jc w:val="left"/>
      </w:pPr>
      <w:r>
        <w:rPr>
          <w:rFonts w:ascii="Times New Roman"/>
          <w:b/>
          <w:i w:val="false"/>
          <w:color w:val="000000"/>
        </w:rPr>
        <w:t xml:space="preserve"> "Райымбек ауданы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Райымбек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бұйрығының (Нормативтік құқықтық актілерді мемлекеттік тіркеу тізілімінде № 16299 болып тіркелген) 2-қосымшасына (бұдан әрі – Бұйрықтың 2-қосымшасы) сәйкес әзірленген және Райымбек ауданы мәслихатының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6"/>
    <w:bookmarkStart w:name="z17" w:id="7"/>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Райымбек аудандық мәслихаты Бұйрықтың 2-қосымшасы негізінде мәслихат аппараты қызметінің ерекшелігін есепке ала отырып бекітеді.</w:t>
      </w:r>
    </w:p>
    <w:bookmarkEnd w:id="7"/>
    <w:bookmarkStart w:name="z18"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19"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 – Райымбек аудандық мәслихатының төрағасы;</w:t>
      </w:r>
    </w:p>
    <w:bookmarkEnd w:id="9"/>
    <w:bookmarkStart w:name="z20"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 – мәслихат аппаратының басшысы;</w:t>
      </w:r>
    </w:p>
    <w:bookmarkEnd w:id="10"/>
    <w:bookmarkStart w:name="z21"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2" w:id="12"/>
    <w:p>
      <w:pPr>
        <w:spacing w:after="0"/>
        <w:ind w:left="0"/>
        <w:jc w:val="both"/>
      </w:pPr>
      <w:r>
        <w:rPr>
          <w:rFonts w:ascii="Times New Roman"/>
          <w:b w:val="false"/>
          <w:i w:val="false"/>
          <w:color w:val="000000"/>
          <w:sz w:val="28"/>
        </w:rPr>
        <w:t>
      4) мәслихат аппаратының басшысы –Е-2 санатының "Б" корпусының мемлекеттік әкімшілік қызметшісі;</w:t>
      </w:r>
    </w:p>
    <w:bookmarkEnd w:id="12"/>
    <w:bookmarkStart w:name="z23" w:id="13"/>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3"/>
    <w:bookmarkStart w:name="z24" w:id="14"/>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4"/>
    <w:bookmarkStart w:name="z25" w:id="15"/>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"А" корпусы қызметшісінің келісіміне қолжеткізуге немесе мемлекеттік орган қызметінің тиімділігін арттыруға бағытталған көрсеткіштер;</w:t>
      </w:r>
    </w:p>
    <w:bookmarkEnd w:id="15"/>
    <w:bookmarkStart w:name="z26"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7"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8"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түзету ықтималдығы және бекіту үшін бағалаушы адамдардың кездесулері;</w:t>
      </w:r>
    </w:p>
    <w:bookmarkEnd w:id="18"/>
    <w:bookmarkStart w:name="z29"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30"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31" w:id="21"/>
    <w:p>
      <w:pPr>
        <w:spacing w:after="0"/>
        <w:ind w:left="0"/>
        <w:jc w:val="both"/>
      </w:pPr>
      <w:r>
        <w:rPr>
          <w:rFonts w:ascii="Times New Roman"/>
          <w:b w:val="false"/>
          <w:i w:val="false"/>
          <w:color w:val="000000"/>
          <w:sz w:val="28"/>
        </w:rPr>
        <w:t>
      Бағалау бағаланатын адамның санатына байланысты НМИ қолжеткізу нәтижелері, саралау және 360 әдістері нәтижелерінің негізінде жүргізіледі.</w:t>
      </w:r>
    </w:p>
    <w:bookmarkEnd w:id="21"/>
    <w:bookmarkStart w:name="z32" w:id="22"/>
    <w:p>
      <w:pPr>
        <w:spacing w:after="0"/>
        <w:ind w:left="0"/>
        <w:jc w:val="both"/>
      </w:pPr>
      <w:r>
        <w:rPr>
          <w:rFonts w:ascii="Times New Roman"/>
          <w:b w:val="false"/>
          <w:i w:val="false"/>
          <w:color w:val="000000"/>
          <w:sz w:val="28"/>
        </w:rPr>
        <w:t>
      5. НМИ қолжеткізу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3"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4" w:id="24"/>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4"/>
    <w:bookmarkStart w:name="z35" w:id="25"/>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5"/>
    <w:bookmarkStart w:name="z36" w:id="26"/>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6"/>
    <w:bookmarkStart w:name="z37"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8"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9"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40"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41"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сәйкескеледі.</w:t>
      </w:r>
    </w:p>
    <w:bookmarkEnd w:id="31"/>
    <w:bookmarkStart w:name="z42" w:id="32"/>
    <w:p>
      <w:pPr>
        <w:spacing w:after="0"/>
        <w:ind w:left="0"/>
        <w:jc w:val="both"/>
      </w:pPr>
      <w:r>
        <w:rPr>
          <w:rFonts w:ascii="Times New Roman"/>
          <w:b w:val="false"/>
          <w:i w:val="false"/>
          <w:color w:val="000000"/>
          <w:sz w:val="28"/>
        </w:rPr>
        <w:t>
      9. НМИ қолжеткізу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43"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44" w:id="34"/>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"Б" корпусы қызметшісі – кадр мәселелері және депутаттармен жұмысы жөніндегі маманы (бұдан әрі – кадрлар жөніндегі маман), соның ішінде ақпараттық жүйе арқылы қамтамасыз етеді.</w:t>
      </w:r>
    </w:p>
    <w:bookmarkEnd w:id="34"/>
    <w:bookmarkStart w:name="z45" w:id="35"/>
    <w:p>
      <w:pPr>
        <w:spacing w:after="0"/>
        <w:ind w:left="0"/>
        <w:jc w:val="both"/>
      </w:pPr>
      <w:r>
        <w:rPr>
          <w:rFonts w:ascii="Times New Roman"/>
          <w:b w:val="false"/>
          <w:i w:val="false"/>
          <w:color w:val="000000"/>
          <w:sz w:val="28"/>
        </w:rPr>
        <w:t>
      Бұл ретте кадрлар жөніндегі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6" w:id="36"/>
    <w:p>
      <w:pPr>
        <w:spacing w:after="0"/>
        <w:ind w:left="0"/>
        <w:jc w:val="both"/>
      </w:pPr>
      <w:r>
        <w:rPr>
          <w:rFonts w:ascii="Times New Roman"/>
          <w:b w:val="false"/>
          <w:i w:val="false"/>
          <w:color w:val="000000"/>
          <w:sz w:val="28"/>
        </w:rPr>
        <w:t>
      12. Кадрлар жөніндегі маман бағаланатын қызметшіні бағалау нәтижелері 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6"/>
    <w:bookmarkStart w:name="z47" w:id="3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8" w:id="38"/>
    <w:p>
      <w:pPr>
        <w:spacing w:after="0"/>
        <w:ind w:left="0"/>
        <w:jc w:val="both"/>
      </w:pPr>
      <w:r>
        <w:rPr>
          <w:rFonts w:ascii="Times New Roman"/>
          <w:b w:val="false"/>
          <w:i w:val="false"/>
          <w:color w:val="000000"/>
          <w:sz w:val="28"/>
        </w:rPr>
        <w:t>
      14.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38"/>
    <w:bookmarkStart w:name="z49" w:id="39"/>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кадрлар жөніндегі бас маманда, сондай-ақ техникалық мүмкіндік болған кезде ақпараттық жүйеде сақталады.</w:t>
      </w:r>
    </w:p>
    <w:bookmarkEnd w:id="39"/>
    <w:bookmarkStart w:name="z50" w:id="40"/>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0"/>
    <w:bookmarkStart w:name="z51" w:id="4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кадрлар жөніндегі маман қарастырады.</w:t>
      </w:r>
    </w:p>
    <w:bookmarkEnd w:id="41"/>
    <w:bookmarkStart w:name="z52" w:id="42"/>
    <w:p>
      <w:pPr>
        <w:spacing w:after="0"/>
        <w:ind w:left="0"/>
        <w:jc w:val="both"/>
      </w:pPr>
      <w:r>
        <w:rPr>
          <w:rFonts w:ascii="Times New Roman"/>
          <w:b w:val="false"/>
          <w:i w:val="false"/>
          <w:color w:val="000000"/>
          <w:sz w:val="28"/>
        </w:rPr>
        <w:t>
      18. Бағалаушы адам мыналарға жауапты болады:</w:t>
      </w:r>
    </w:p>
    <w:bookmarkEnd w:id="42"/>
    <w:bookmarkStart w:name="z53" w:id="43"/>
    <w:p>
      <w:pPr>
        <w:spacing w:after="0"/>
        <w:ind w:left="0"/>
        <w:jc w:val="both"/>
      </w:pPr>
      <w:r>
        <w:rPr>
          <w:rFonts w:ascii="Times New Roman"/>
          <w:b w:val="false"/>
          <w:i w:val="false"/>
          <w:color w:val="000000"/>
          <w:sz w:val="28"/>
        </w:rPr>
        <w:t>
      1) мәслихат аппараты жұмысының есептік кезеңдегі жалпы нәтижесі жөнінде бағаланушы адамдардың назарына жеткізу;</w:t>
      </w:r>
    </w:p>
    <w:bookmarkEnd w:id="43"/>
    <w:bookmarkStart w:name="z54"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5"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6"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7" w:id="47"/>
    <w:p>
      <w:pPr>
        <w:spacing w:after="0"/>
        <w:ind w:left="0"/>
        <w:jc w:val="both"/>
      </w:pPr>
      <w:r>
        <w:rPr>
          <w:rFonts w:ascii="Times New Roman"/>
          <w:b w:val="false"/>
          <w:i w:val="false"/>
          <w:color w:val="000000"/>
          <w:sz w:val="28"/>
        </w:rPr>
        <w:t>
      19. Бағаланатын адам мыналарға жауапты болады:</w:t>
      </w:r>
    </w:p>
    <w:bookmarkEnd w:id="47"/>
    <w:bookmarkStart w:name="z58" w:id="48"/>
    <w:p>
      <w:pPr>
        <w:spacing w:after="0"/>
        <w:ind w:left="0"/>
        <w:jc w:val="both"/>
      </w:pPr>
      <w:r>
        <w:rPr>
          <w:rFonts w:ascii="Times New Roman"/>
          <w:b w:val="false"/>
          <w:i w:val="false"/>
          <w:color w:val="000000"/>
          <w:sz w:val="28"/>
        </w:rPr>
        <w:t>
      1) олардың НМИ қойылған міндеттерді орындау дәрежесіне жүйелі мониторинг жүргізу;</w:t>
      </w:r>
    </w:p>
    <w:bookmarkEnd w:id="48"/>
    <w:bookmarkStart w:name="z59"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60"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61" w:id="51"/>
    <w:p>
      <w:pPr>
        <w:spacing w:after="0"/>
        <w:ind w:left="0"/>
        <w:jc w:val="both"/>
      </w:pPr>
      <w:r>
        <w:rPr>
          <w:rFonts w:ascii="Times New Roman"/>
          <w:b w:val="false"/>
          <w:i w:val="false"/>
          <w:color w:val="000000"/>
          <w:sz w:val="28"/>
        </w:rPr>
        <w:t>
      20. Кадрлар жөніндегі маман мыналарға жауапты болады:</w:t>
      </w:r>
    </w:p>
    <w:bookmarkEnd w:id="51"/>
    <w:bookmarkStart w:name="z62"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63" w:id="53"/>
    <w:p>
      <w:pPr>
        <w:spacing w:after="0"/>
        <w:ind w:left="0"/>
        <w:jc w:val="both"/>
      </w:pPr>
      <w:r>
        <w:rPr>
          <w:rFonts w:ascii="Times New Roman"/>
          <w:b w:val="false"/>
          <w:i w:val="false"/>
          <w:color w:val="000000"/>
          <w:sz w:val="28"/>
        </w:rPr>
        <w:t>
      2) НМИ уақтылы талдау мен келісу;</w:t>
      </w:r>
    </w:p>
    <w:bookmarkEnd w:id="53"/>
    <w:bookmarkStart w:name="z64"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5"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6"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7" w:id="57"/>
    <w:p>
      <w:pPr>
        <w:spacing w:after="0"/>
        <w:ind w:left="0"/>
        <w:jc w:val="both"/>
      </w:pPr>
      <w:r>
        <w:rPr>
          <w:rFonts w:ascii="Times New Roman"/>
          <w:b w:val="false"/>
          <w:i w:val="false"/>
          <w:color w:val="000000"/>
          <w:sz w:val="28"/>
        </w:rPr>
        <w:t>
      21. Бағалау нәтижелері бағаланатын адамға, бағалаушы адамға, кадрлар жөніндегі маманға және калибрлеу сессияларының қатысушыларына ғана белгілі болуы мүмкін.</w:t>
      </w:r>
    </w:p>
    <w:bookmarkEnd w:id="57"/>
    <w:bookmarkStart w:name="z68" w:id="58"/>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58"/>
    <w:bookmarkStart w:name="z69" w:id="59"/>
    <w:p>
      <w:pPr>
        <w:spacing w:after="0"/>
        <w:ind w:left="0"/>
        <w:jc w:val="both"/>
      </w:pPr>
      <w:r>
        <w:rPr>
          <w:rFonts w:ascii="Times New Roman"/>
          <w:b w:val="false"/>
          <w:i w:val="false"/>
          <w:color w:val="000000"/>
          <w:sz w:val="28"/>
        </w:rPr>
        <w:t>
      22. Мәслихат аппаратының басшысының қызметін бағалау НМИ жетістіктерін бағалау әдісі негізінде жүзеге асырылады.</w:t>
      </w:r>
    </w:p>
    <w:bookmarkEnd w:id="59"/>
    <w:bookmarkStart w:name="z70" w:id="60"/>
    <w:p>
      <w:pPr>
        <w:spacing w:after="0"/>
        <w:ind w:left="0"/>
        <w:jc w:val="both"/>
      </w:pPr>
      <w:r>
        <w:rPr>
          <w:rFonts w:ascii="Times New Roman"/>
          <w:b w:val="false"/>
          <w:i w:val="false"/>
          <w:color w:val="000000"/>
          <w:sz w:val="28"/>
        </w:rPr>
        <w:t>
      23. НМИ-ды бағалаушы адаммен кадрлар жөніндегі маманның келісімімен Бұйрықтың 2-қосымшасының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0"/>
    <w:bookmarkStart w:name="z71"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72"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кадрлар жөніндегі маманы жеке жұмыс жоспарының ақпараттық жүйеде (техникалық мүмкіндік болған жағдайда) орналастырылуын қамтамасыз етеді.</w:t>
      </w:r>
    </w:p>
    <w:bookmarkEnd w:id="62"/>
    <w:bookmarkStart w:name="z73"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4" w:id="64"/>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bookmarkEnd w:id="64"/>
    <w:bookmarkStart w:name="z75" w:id="65"/>
    <w:p>
      <w:pPr>
        <w:spacing w:after="0"/>
        <w:ind w:left="0"/>
        <w:jc w:val="both"/>
      </w:pPr>
      <w:r>
        <w:rPr>
          <w:rFonts w:ascii="Times New Roman"/>
          <w:b w:val="false"/>
          <w:i w:val="false"/>
          <w:color w:val="000000"/>
          <w:sz w:val="28"/>
        </w:rPr>
        <w:t>
      Бұл ретте, мәліметтердің шынайылығын қамтамасыз ету мақсатында кадрлар жөніндегі маманы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6" w:id="66"/>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7" w:id="67"/>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7"/>
    <w:bookmarkStart w:name="z78" w:id="68"/>
    <w:p>
      <w:pPr>
        <w:spacing w:after="0"/>
        <w:ind w:left="0"/>
        <w:jc w:val="both"/>
      </w:pPr>
      <w:r>
        <w:rPr>
          <w:rFonts w:ascii="Times New Roman"/>
          <w:b w:val="false"/>
          <w:i w:val="false"/>
          <w:color w:val="000000"/>
          <w:sz w:val="28"/>
        </w:rPr>
        <w:t>
      1) нақты (күтілетін оң өзгерістер көрсетіле отырып қолжеткізуге тиісті нәтиже анық белгіленеді);</w:t>
      </w:r>
    </w:p>
    <w:bookmarkEnd w:id="68"/>
    <w:bookmarkStart w:name="z79" w:id="69"/>
    <w:p>
      <w:pPr>
        <w:spacing w:after="0"/>
        <w:ind w:left="0"/>
        <w:jc w:val="both"/>
      </w:pPr>
      <w:r>
        <w:rPr>
          <w:rFonts w:ascii="Times New Roman"/>
          <w:b w:val="false"/>
          <w:i w:val="false"/>
          <w:color w:val="000000"/>
          <w:sz w:val="28"/>
        </w:rPr>
        <w:t>
      2) өлшемді (НМИ жетістіктерін өлшеу үшін нақты өлшем шарттар белгіленеді);</w:t>
      </w:r>
    </w:p>
    <w:bookmarkEnd w:id="69"/>
    <w:bookmarkStart w:name="z80" w:id="70"/>
    <w:p>
      <w:pPr>
        <w:spacing w:after="0"/>
        <w:ind w:left="0"/>
        <w:jc w:val="both"/>
      </w:pPr>
      <w:r>
        <w:rPr>
          <w:rFonts w:ascii="Times New Roman"/>
          <w:b w:val="false"/>
          <w:i w:val="false"/>
          <w:color w:val="000000"/>
          <w:sz w:val="28"/>
        </w:rPr>
        <w:t>
      3) қол жетімді (НМИ қолда бар ресурстарды, құзыреттер мен шектеулерді ескере отырып белгіленеді);</w:t>
      </w:r>
    </w:p>
    <w:bookmarkEnd w:id="70"/>
    <w:bookmarkStart w:name="z81" w:id="71"/>
    <w:p>
      <w:pPr>
        <w:spacing w:after="0"/>
        <w:ind w:left="0"/>
        <w:jc w:val="both"/>
      </w:pPr>
      <w:r>
        <w:rPr>
          <w:rFonts w:ascii="Times New Roman"/>
          <w:b w:val="false"/>
          <w:i w:val="false"/>
          <w:color w:val="000000"/>
          <w:sz w:val="28"/>
        </w:rPr>
        <w:t>
      4) уақытпен шектеулі (бағаланатын кезең ішінде НМИ қолжеткізу мерзімі белгіленеді) болуы;</w:t>
      </w:r>
    </w:p>
    <w:bookmarkEnd w:id="71"/>
    <w:bookmarkStart w:name="z82" w:id="7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құжаттар.</w:t>
      </w:r>
    </w:p>
    <w:bookmarkEnd w:id="72"/>
    <w:bookmarkStart w:name="z83" w:id="73"/>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84" w:id="74"/>
    <w:p>
      <w:pPr>
        <w:spacing w:after="0"/>
        <w:ind w:left="0"/>
        <w:jc w:val="both"/>
      </w:pPr>
      <w:r>
        <w:rPr>
          <w:rFonts w:ascii="Times New Roman"/>
          <w:b w:val="false"/>
          <w:i w:val="false"/>
          <w:color w:val="000000"/>
          <w:sz w:val="28"/>
        </w:rPr>
        <w:t>
      27. Ақпараттық жүйе немесе ол болмаған жағдайда кадрлар жөніндегі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85" w:id="75"/>
    <w:p>
      <w:pPr>
        <w:spacing w:after="0"/>
        <w:ind w:left="0"/>
        <w:jc w:val="both"/>
      </w:pPr>
      <w:r>
        <w:rPr>
          <w:rFonts w:ascii="Times New Roman"/>
          <w:b w:val="false"/>
          <w:i w:val="false"/>
          <w:color w:val="000000"/>
          <w:sz w:val="28"/>
        </w:rPr>
        <w:t>
      28. Ақпараттық жүйемен немесе ол болмаған жағдайда кадрлар жөніндегі маман ресімделген бағалау парағын бағалаушы адамға қарау үшін жолдайды.</w:t>
      </w:r>
    </w:p>
    <w:bookmarkEnd w:id="75"/>
    <w:bookmarkStart w:name="z86" w:id="76"/>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Бұйрықтың 2-қосымшасының 2-қосымшасына сәйкес нысан бойынша бағалау парағының тиісті бағанында (0-ден 5-ке дейін) баға қояды.</w:t>
      </w:r>
    </w:p>
    <w:bookmarkEnd w:id="76"/>
    <w:bookmarkStart w:name="z87" w:id="77"/>
    <w:p>
      <w:pPr>
        <w:spacing w:after="0"/>
        <w:ind w:left="0"/>
        <w:jc w:val="both"/>
      </w:pPr>
      <w:r>
        <w:rPr>
          <w:rFonts w:ascii="Times New Roman"/>
          <w:b w:val="false"/>
          <w:i w:val="false"/>
          <w:color w:val="000000"/>
          <w:sz w:val="28"/>
        </w:rPr>
        <w:t>
      Бағаларды қою кезінде бағалаушы адам Бұйрықтың 2-қосымшасының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8"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89" w:id="79"/>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9"/>
    <w:bookmarkStart w:name="z90" w:id="80"/>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Бұйрықтың 2-қосымшасының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91" w:id="81"/>
    <w:p>
      <w:pPr>
        <w:spacing w:after="0"/>
        <w:ind w:left="0"/>
        <w:jc w:val="both"/>
      </w:pPr>
      <w:r>
        <w:rPr>
          <w:rFonts w:ascii="Times New Roman"/>
          <w:b w:val="false"/>
          <w:i w:val="false"/>
          <w:color w:val="000000"/>
          <w:sz w:val="28"/>
        </w:rPr>
        <w:t>
      31. Ақпараттық жүйе немесе ол болмаған жағдайда кадрлар жөніндегі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92" w:id="82"/>
    <w:p>
      <w:pPr>
        <w:spacing w:after="0"/>
        <w:ind w:left="0"/>
        <w:jc w:val="both"/>
      </w:pPr>
      <w:r>
        <w:rPr>
          <w:rFonts w:ascii="Times New Roman"/>
          <w:b w:val="false"/>
          <w:i w:val="false"/>
          <w:color w:val="000000"/>
          <w:sz w:val="28"/>
        </w:rPr>
        <w:t>
      32. Ақпараттық жүйе арқылы немесе ол болмаған жағдайда кадрлар жөніндегі маманымен бағалаушы адамға бағалау парағы жіберіледі.</w:t>
      </w:r>
    </w:p>
    <w:bookmarkEnd w:id="82"/>
    <w:bookmarkStart w:name="z93" w:id="83"/>
    <w:p>
      <w:pPr>
        <w:spacing w:after="0"/>
        <w:ind w:left="0"/>
        <w:jc w:val="both"/>
      </w:pPr>
      <w:r>
        <w:rPr>
          <w:rFonts w:ascii="Times New Roman"/>
          <w:b w:val="false"/>
          <w:i w:val="false"/>
          <w:color w:val="000000"/>
          <w:sz w:val="28"/>
        </w:rPr>
        <w:t>
      Бағалаушы адам Бұйрықтың 2-қосымшасының 4-қосымшасына сәйкес нысан бойынша бағалау парағының тиісті бағанында баға (0-ден 5-ке дейін) қояды.</w:t>
      </w:r>
    </w:p>
    <w:bookmarkEnd w:id="83"/>
    <w:bookmarkStart w:name="z94" w:id="84"/>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деңгейімен орындалған жұмыстың көлемі мен күрделілігін ескере отырып, мынадай параметрлер бойынша айқындалады:</w:t>
      </w:r>
    </w:p>
    <w:bookmarkEnd w:id="84"/>
    <w:bookmarkStart w:name="z95"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6"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7" w:id="87"/>
    <w:p>
      <w:pPr>
        <w:spacing w:after="0"/>
        <w:ind w:left="0"/>
        <w:jc w:val="both"/>
      </w:pPr>
      <w:r>
        <w:rPr>
          <w:rFonts w:ascii="Times New Roman"/>
          <w:b w:val="false"/>
          <w:i w:val="false"/>
          <w:color w:val="000000"/>
          <w:sz w:val="28"/>
        </w:rPr>
        <w:t>
      дербестік және бастамашылық;</w:t>
      </w:r>
    </w:p>
    <w:bookmarkEnd w:id="87"/>
    <w:bookmarkStart w:name="z98" w:id="88"/>
    <w:p>
      <w:pPr>
        <w:spacing w:after="0"/>
        <w:ind w:left="0"/>
        <w:jc w:val="both"/>
      </w:pPr>
      <w:r>
        <w:rPr>
          <w:rFonts w:ascii="Times New Roman"/>
          <w:b w:val="false"/>
          <w:i w:val="false"/>
          <w:color w:val="000000"/>
          <w:sz w:val="28"/>
        </w:rPr>
        <w:t>
      еңбек тәртібі.</w:t>
      </w:r>
    </w:p>
    <w:bookmarkEnd w:id="88"/>
    <w:bookmarkStart w:name="z99" w:id="89"/>
    <w:p>
      <w:pPr>
        <w:spacing w:after="0"/>
        <w:ind w:left="0"/>
        <w:jc w:val="left"/>
      </w:pPr>
      <w:r>
        <w:rPr>
          <w:rFonts w:ascii="Times New Roman"/>
          <w:b/>
          <w:i w:val="false"/>
          <w:color w:val="000000"/>
        </w:rPr>
        <w:t xml:space="preserve"> 4-тарау. 360 әдісі бойынша бағалау тәртібі</w:t>
      </w:r>
    </w:p>
    <w:bookmarkEnd w:id="89"/>
    <w:bookmarkStart w:name="z100" w:id="90"/>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101" w:id="91"/>
    <w:p>
      <w:pPr>
        <w:spacing w:after="0"/>
        <w:ind w:left="0"/>
        <w:jc w:val="both"/>
      </w:pPr>
      <w:r>
        <w:rPr>
          <w:rFonts w:ascii="Times New Roman"/>
          <w:b w:val="false"/>
          <w:i w:val="false"/>
          <w:color w:val="000000"/>
          <w:sz w:val="28"/>
        </w:rPr>
        <w:t>
      Мәслихат аппаратының басшысы үшін 360 әдісі бойынша бағалау Бұйрықтың 2-қосымшасының 5-қосымшасына сәйкес нысан бойынша, "Б" корпусының қызметшілері үшін Бұйрықтың 2-қосымшасының 6-қосымшасына сәйкес нысан бойынша жүргізіледі.</w:t>
      </w:r>
    </w:p>
    <w:bookmarkEnd w:id="91"/>
    <w:bookmarkStart w:name="z102" w:id="92"/>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2"/>
    <w:bookmarkStart w:name="z103" w:id="93"/>
    <w:p>
      <w:pPr>
        <w:spacing w:after="0"/>
        <w:ind w:left="0"/>
        <w:jc w:val="both"/>
      </w:pPr>
      <w:r>
        <w:rPr>
          <w:rFonts w:ascii="Times New Roman"/>
          <w:b w:val="false"/>
          <w:i w:val="false"/>
          <w:color w:val="000000"/>
          <w:sz w:val="28"/>
        </w:rPr>
        <w:t>
      мәслихат аппаратының басшысы үшін:</w:t>
      </w:r>
    </w:p>
    <w:bookmarkEnd w:id="93"/>
    <w:bookmarkStart w:name="z104" w:id="94"/>
    <w:p>
      <w:pPr>
        <w:spacing w:after="0"/>
        <w:ind w:left="0"/>
        <w:jc w:val="both"/>
      </w:pPr>
      <w:r>
        <w:rPr>
          <w:rFonts w:ascii="Times New Roman"/>
          <w:b w:val="false"/>
          <w:i w:val="false"/>
          <w:color w:val="000000"/>
          <w:sz w:val="28"/>
        </w:rPr>
        <w:t>
      қызметті басқару;</w:t>
      </w:r>
    </w:p>
    <w:bookmarkEnd w:id="94"/>
    <w:bookmarkStart w:name="z105" w:id="95"/>
    <w:p>
      <w:pPr>
        <w:spacing w:after="0"/>
        <w:ind w:left="0"/>
        <w:jc w:val="both"/>
      </w:pPr>
      <w:r>
        <w:rPr>
          <w:rFonts w:ascii="Times New Roman"/>
          <w:b w:val="false"/>
          <w:i w:val="false"/>
          <w:color w:val="000000"/>
          <w:sz w:val="28"/>
        </w:rPr>
        <w:t>
      тиімді коммуникацияларды құру;</w:t>
      </w:r>
    </w:p>
    <w:bookmarkEnd w:id="95"/>
    <w:bookmarkStart w:name="z106"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7" w:id="97"/>
    <w:p>
      <w:pPr>
        <w:spacing w:after="0"/>
        <w:ind w:left="0"/>
        <w:jc w:val="both"/>
      </w:pPr>
      <w:r>
        <w:rPr>
          <w:rFonts w:ascii="Times New Roman"/>
          <w:b w:val="false"/>
          <w:i w:val="false"/>
          <w:color w:val="000000"/>
          <w:sz w:val="28"/>
        </w:rPr>
        <w:t>
      өзгерістерді басқару;</w:t>
      </w:r>
    </w:p>
    <w:bookmarkEnd w:id="97"/>
    <w:bookmarkStart w:name="z108" w:id="98"/>
    <w:p>
      <w:pPr>
        <w:spacing w:after="0"/>
        <w:ind w:left="0"/>
        <w:jc w:val="both"/>
      </w:pPr>
      <w:r>
        <w:rPr>
          <w:rFonts w:ascii="Times New Roman"/>
          <w:b w:val="false"/>
          <w:i w:val="false"/>
          <w:color w:val="000000"/>
          <w:sz w:val="28"/>
        </w:rPr>
        <w:t>
      нәтижеге бағдарлану;</w:t>
      </w:r>
    </w:p>
    <w:bookmarkEnd w:id="98"/>
    <w:bookmarkStart w:name="z109"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10" w:id="100"/>
    <w:p>
      <w:pPr>
        <w:spacing w:after="0"/>
        <w:ind w:left="0"/>
        <w:jc w:val="both"/>
      </w:pPr>
      <w:r>
        <w:rPr>
          <w:rFonts w:ascii="Times New Roman"/>
          <w:b w:val="false"/>
          <w:i w:val="false"/>
          <w:color w:val="000000"/>
          <w:sz w:val="28"/>
        </w:rPr>
        <w:t>
      топты басқару;</w:t>
      </w:r>
    </w:p>
    <w:bookmarkEnd w:id="100"/>
    <w:bookmarkStart w:name="z111" w:id="101"/>
    <w:p>
      <w:pPr>
        <w:spacing w:after="0"/>
        <w:ind w:left="0"/>
        <w:jc w:val="both"/>
      </w:pPr>
      <w:r>
        <w:rPr>
          <w:rFonts w:ascii="Times New Roman"/>
          <w:b w:val="false"/>
          <w:i w:val="false"/>
          <w:color w:val="000000"/>
          <w:sz w:val="28"/>
        </w:rPr>
        <w:t>
      көшбасшылық қасиеттер;</w:t>
      </w:r>
    </w:p>
    <w:bookmarkEnd w:id="101"/>
    <w:bookmarkStart w:name="z112" w:id="102"/>
    <w:p>
      <w:pPr>
        <w:spacing w:after="0"/>
        <w:ind w:left="0"/>
        <w:jc w:val="both"/>
      </w:pPr>
      <w:r>
        <w:rPr>
          <w:rFonts w:ascii="Times New Roman"/>
          <w:b w:val="false"/>
          <w:i w:val="false"/>
          <w:color w:val="000000"/>
          <w:sz w:val="28"/>
        </w:rPr>
        <w:t>
      ынтымақтастық;</w:t>
      </w:r>
    </w:p>
    <w:bookmarkEnd w:id="102"/>
    <w:bookmarkStart w:name="z113" w:id="103"/>
    <w:p>
      <w:pPr>
        <w:spacing w:after="0"/>
        <w:ind w:left="0"/>
        <w:jc w:val="both"/>
      </w:pPr>
      <w:r>
        <w:rPr>
          <w:rFonts w:ascii="Times New Roman"/>
          <w:b w:val="false"/>
          <w:i w:val="false"/>
          <w:color w:val="000000"/>
          <w:sz w:val="28"/>
        </w:rPr>
        <w:t>
      жеделділік;</w:t>
      </w:r>
    </w:p>
    <w:bookmarkEnd w:id="103"/>
    <w:bookmarkStart w:name="z114" w:id="104"/>
    <w:p>
      <w:pPr>
        <w:spacing w:after="0"/>
        <w:ind w:left="0"/>
        <w:jc w:val="both"/>
      </w:pPr>
      <w:r>
        <w:rPr>
          <w:rFonts w:ascii="Times New Roman"/>
          <w:b w:val="false"/>
          <w:i w:val="false"/>
          <w:color w:val="000000"/>
          <w:sz w:val="28"/>
        </w:rPr>
        <w:t>
      өзін-өзі дамыту;</w:t>
      </w:r>
    </w:p>
    <w:bookmarkEnd w:id="104"/>
    <w:bookmarkStart w:name="z115" w:id="105"/>
    <w:p>
      <w:pPr>
        <w:spacing w:after="0"/>
        <w:ind w:left="0"/>
        <w:jc w:val="both"/>
      </w:pPr>
      <w:r>
        <w:rPr>
          <w:rFonts w:ascii="Times New Roman"/>
          <w:b w:val="false"/>
          <w:i w:val="false"/>
          <w:color w:val="000000"/>
          <w:sz w:val="28"/>
        </w:rPr>
        <w:t>
      бастамшылдық;</w:t>
      </w:r>
    </w:p>
    <w:bookmarkEnd w:id="105"/>
    <w:bookmarkStart w:name="z116" w:id="106"/>
    <w:p>
      <w:pPr>
        <w:spacing w:after="0"/>
        <w:ind w:left="0"/>
        <w:jc w:val="both"/>
      </w:pPr>
      <w:r>
        <w:rPr>
          <w:rFonts w:ascii="Times New Roman"/>
          <w:b w:val="false"/>
          <w:i w:val="false"/>
          <w:color w:val="000000"/>
          <w:sz w:val="28"/>
        </w:rPr>
        <w:t>
      "Б" корпусының қызметшілері үшін:</w:t>
      </w:r>
    </w:p>
    <w:bookmarkEnd w:id="106"/>
    <w:bookmarkStart w:name="z117" w:id="107"/>
    <w:p>
      <w:pPr>
        <w:spacing w:after="0"/>
        <w:ind w:left="0"/>
        <w:jc w:val="both"/>
      </w:pPr>
      <w:r>
        <w:rPr>
          <w:rFonts w:ascii="Times New Roman"/>
          <w:b w:val="false"/>
          <w:i w:val="false"/>
          <w:color w:val="000000"/>
          <w:sz w:val="28"/>
        </w:rPr>
        <w:t>
      тиімді коммуникацияларды құру;</w:t>
      </w:r>
    </w:p>
    <w:bookmarkEnd w:id="107"/>
    <w:bookmarkStart w:name="z118"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9" w:id="109"/>
    <w:p>
      <w:pPr>
        <w:spacing w:after="0"/>
        <w:ind w:left="0"/>
        <w:jc w:val="both"/>
      </w:pPr>
      <w:r>
        <w:rPr>
          <w:rFonts w:ascii="Times New Roman"/>
          <w:b w:val="false"/>
          <w:i w:val="false"/>
          <w:color w:val="000000"/>
          <w:sz w:val="28"/>
        </w:rPr>
        <w:t>
      өзгерістерді басқару;</w:t>
      </w:r>
    </w:p>
    <w:bookmarkEnd w:id="109"/>
    <w:bookmarkStart w:name="z120" w:id="110"/>
    <w:p>
      <w:pPr>
        <w:spacing w:after="0"/>
        <w:ind w:left="0"/>
        <w:jc w:val="both"/>
      </w:pPr>
      <w:r>
        <w:rPr>
          <w:rFonts w:ascii="Times New Roman"/>
          <w:b w:val="false"/>
          <w:i w:val="false"/>
          <w:color w:val="000000"/>
          <w:sz w:val="28"/>
        </w:rPr>
        <w:t>
      нәтижеге бағдарлану;</w:t>
      </w:r>
    </w:p>
    <w:bookmarkEnd w:id="110"/>
    <w:bookmarkStart w:name="z121"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22" w:id="112"/>
    <w:p>
      <w:pPr>
        <w:spacing w:after="0"/>
        <w:ind w:left="0"/>
        <w:jc w:val="both"/>
      </w:pPr>
      <w:r>
        <w:rPr>
          <w:rFonts w:ascii="Times New Roman"/>
          <w:b w:val="false"/>
          <w:i w:val="false"/>
          <w:color w:val="000000"/>
          <w:sz w:val="28"/>
        </w:rPr>
        <w:t>
      ынтымақтастық;</w:t>
      </w:r>
    </w:p>
    <w:bookmarkEnd w:id="112"/>
    <w:bookmarkStart w:name="z123" w:id="113"/>
    <w:p>
      <w:pPr>
        <w:spacing w:after="0"/>
        <w:ind w:left="0"/>
        <w:jc w:val="both"/>
      </w:pPr>
      <w:r>
        <w:rPr>
          <w:rFonts w:ascii="Times New Roman"/>
          <w:b w:val="false"/>
          <w:i w:val="false"/>
          <w:color w:val="000000"/>
          <w:sz w:val="28"/>
        </w:rPr>
        <w:t>
      жеделділік;</w:t>
      </w:r>
    </w:p>
    <w:bookmarkEnd w:id="113"/>
    <w:bookmarkStart w:name="z124" w:id="114"/>
    <w:p>
      <w:pPr>
        <w:spacing w:after="0"/>
        <w:ind w:left="0"/>
        <w:jc w:val="both"/>
      </w:pPr>
      <w:r>
        <w:rPr>
          <w:rFonts w:ascii="Times New Roman"/>
          <w:b w:val="false"/>
          <w:i w:val="false"/>
          <w:color w:val="000000"/>
          <w:sz w:val="28"/>
        </w:rPr>
        <w:t>
      өзін-өзі дамыту.</w:t>
      </w:r>
    </w:p>
    <w:bookmarkEnd w:id="114"/>
    <w:bookmarkStart w:name="z125" w:id="115"/>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кадрлар жөніндегі маманы дербес анықтайтын үш адамнан кем болмауы және жеті адамнан артық болмауы тиіс.</w:t>
      </w:r>
    </w:p>
    <w:bookmarkEnd w:id="115"/>
    <w:bookmarkStart w:name="z126"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7"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8" w:id="118"/>
    <w:p>
      <w:pPr>
        <w:spacing w:after="0"/>
        <w:ind w:left="0"/>
        <w:jc w:val="both"/>
      </w:pPr>
      <w:r>
        <w:rPr>
          <w:rFonts w:ascii="Times New Roman"/>
          <w:b w:val="false"/>
          <w:i w:val="false"/>
          <w:color w:val="000000"/>
          <w:sz w:val="28"/>
        </w:rPr>
        <w:t>
      1) тікелей басшы;</w:t>
      </w:r>
    </w:p>
    <w:bookmarkEnd w:id="118"/>
    <w:bookmarkStart w:name="z129"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30" w:id="120"/>
    <w:p>
      <w:pPr>
        <w:spacing w:after="0"/>
        <w:ind w:left="0"/>
        <w:jc w:val="both"/>
      </w:pPr>
      <w:r>
        <w:rPr>
          <w:rFonts w:ascii="Times New Roman"/>
          <w:b w:val="false"/>
          <w:i w:val="false"/>
          <w:color w:val="000000"/>
          <w:sz w:val="28"/>
        </w:rPr>
        <w:t>
      3) лауазымы бойынша бағаланушы адаммен бірдеңгейде және олармен өзара тығыз жұмыс істейтін адамдар.</w:t>
      </w:r>
    </w:p>
    <w:bookmarkEnd w:id="120"/>
    <w:bookmarkStart w:name="z131" w:id="121"/>
    <w:p>
      <w:pPr>
        <w:spacing w:after="0"/>
        <w:ind w:left="0"/>
        <w:jc w:val="both"/>
      </w:pPr>
      <w:r>
        <w:rPr>
          <w:rFonts w:ascii="Times New Roman"/>
          <w:b w:val="false"/>
          <w:i w:val="false"/>
          <w:color w:val="000000"/>
          <w:sz w:val="28"/>
        </w:rPr>
        <w:t>
      37. Кадрлар жөніндегі маман 360 әдісі бойынша бағалау процесін басқарады, жеке есептерді жасайды және Бұйрықтың 2-қосымшасының 7 және 8-қосымшаларына сәйкес нысандағы 360 бағалау нәтижелері бойынша кері байланыс ұсынуды ұйымдастырады. Кадрлар жөніндегі маманымен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32"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33" w:id="123"/>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3"/>
    <w:bookmarkStart w:name="z134" w:id="124"/>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4"/>
    <w:bookmarkStart w:name="z135" w:id="125"/>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5"/>
    <w:bookmarkStart w:name="z136" w:id="126"/>
    <w:p>
      <w:pPr>
        <w:spacing w:after="0"/>
        <w:ind w:left="0"/>
        <w:jc w:val="both"/>
      </w:pPr>
      <w:r>
        <w:rPr>
          <w:rFonts w:ascii="Times New Roman"/>
          <w:b w:val="false"/>
          <w:i w:val="false"/>
          <w:color w:val="000000"/>
          <w:sz w:val="28"/>
        </w:rPr>
        <w:t>
      41. Кадрлар жөніндегі маман калибрлеу сессиясының қызметін ұйымдастырады.</w:t>
      </w:r>
    </w:p>
    <w:bookmarkEnd w:id="126"/>
    <w:bookmarkStart w:name="z137" w:id="127"/>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7"/>
    <w:bookmarkStart w:name="z138"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қолдауын емес бағалауға түзетулер енгізу үшін дәлелдер келтіруі мүмкін.</w:t>
      </w:r>
    </w:p>
    <w:bookmarkEnd w:id="128"/>
    <w:bookmarkStart w:name="z139"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40"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Кадрлар жөніндегі маманы хаттамаға қол қойылған күннен бастап үш жұмыс күні шінде оның ақпараттық жүйеге (техникалық мүмкіндік болған жағдайда) орналастырылуын қамтамасыз етеді.</w:t>
      </w:r>
    </w:p>
    <w:bookmarkEnd w:id="130"/>
    <w:bookmarkStart w:name="z141" w:id="131"/>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42"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3"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4"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5"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6"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