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0d22" w14:textId="e8a0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Шымкент қаласының бюджеті туралы" 2022 жылғы 14 желтоқсандағы № 23/217-VII Шымкент қаласы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2023 жылғы 14 маусымдағы № 4/29-VIII шешiмi. Мерзiмi өткендiктен қолданыс тоқтатылды</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"2023-2025 жылдарға арналған Шымкент қаласының бюджеті туралы" 2022 жылғы 14 желтоқсандағы № 23/217-VII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175831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Шымкент қаласының 2023-2025 жылдарға арналған бюджеті тиісінше 1, 2 және 3-қосымшаларға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598 118 923 мың теңге, оның iшiнде:</w:t>
      </w:r>
    </w:p>
    <w:p>
      <w:pPr>
        <w:spacing w:after="0"/>
        <w:ind w:left="0"/>
        <w:jc w:val="both"/>
      </w:pPr>
      <w:r>
        <w:rPr>
          <w:rFonts w:ascii="Times New Roman"/>
          <w:b w:val="false"/>
          <w:i w:val="false"/>
          <w:color w:val="000000"/>
          <w:sz w:val="28"/>
        </w:rPr>
        <w:t>
      салықтық түсiмдер – 290 555 027 мың теңге;</w:t>
      </w:r>
    </w:p>
    <w:p>
      <w:pPr>
        <w:spacing w:after="0"/>
        <w:ind w:left="0"/>
        <w:jc w:val="both"/>
      </w:pPr>
      <w:r>
        <w:rPr>
          <w:rFonts w:ascii="Times New Roman"/>
          <w:b w:val="false"/>
          <w:i w:val="false"/>
          <w:color w:val="000000"/>
          <w:sz w:val="28"/>
        </w:rPr>
        <w:t>
      салықтық емес түсiмдер – 10 068 508 мың теңге;</w:t>
      </w:r>
    </w:p>
    <w:p>
      <w:pPr>
        <w:spacing w:after="0"/>
        <w:ind w:left="0"/>
        <w:jc w:val="both"/>
      </w:pPr>
      <w:r>
        <w:rPr>
          <w:rFonts w:ascii="Times New Roman"/>
          <w:b w:val="false"/>
          <w:i w:val="false"/>
          <w:color w:val="000000"/>
          <w:sz w:val="28"/>
        </w:rPr>
        <w:t>
      негізгі капиталды сатудан түсетін түсімдер – 17 065 744 мың теңге;</w:t>
      </w:r>
    </w:p>
    <w:p>
      <w:pPr>
        <w:spacing w:after="0"/>
        <w:ind w:left="0"/>
        <w:jc w:val="both"/>
      </w:pPr>
      <w:r>
        <w:rPr>
          <w:rFonts w:ascii="Times New Roman"/>
          <w:b w:val="false"/>
          <w:i w:val="false"/>
          <w:color w:val="000000"/>
          <w:sz w:val="28"/>
        </w:rPr>
        <w:t>
      трансферттердің түсімдері – 280 429 644 мың теңге;</w:t>
      </w:r>
    </w:p>
    <w:p>
      <w:pPr>
        <w:spacing w:after="0"/>
        <w:ind w:left="0"/>
        <w:jc w:val="both"/>
      </w:pPr>
      <w:r>
        <w:rPr>
          <w:rFonts w:ascii="Times New Roman"/>
          <w:b w:val="false"/>
          <w:i w:val="false"/>
          <w:color w:val="000000"/>
          <w:sz w:val="28"/>
        </w:rPr>
        <w:t>
      2) шығындар – 634 208 052 мың теңге;</w:t>
      </w:r>
    </w:p>
    <w:p>
      <w:pPr>
        <w:spacing w:after="0"/>
        <w:ind w:left="0"/>
        <w:jc w:val="both"/>
      </w:pPr>
      <w:r>
        <w:rPr>
          <w:rFonts w:ascii="Times New Roman"/>
          <w:b w:val="false"/>
          <w:i w:val="false"/>
          <w:color w:val="000000"/>
          <w:sz w:val="28"/>
        </w:rPr>
        <w:t>
      3) таза бюджеттiк кредиттеу – 3 979 490 мың теңге;</w:t>
      </w:r>
    </w:p>
    <w:p>
      <w:pPr>
        <w:spacing w:after="0"/>
        <w:ind w:left="0"/>
        <w:jc w:val="both"/>
      </w:pPr>
      <w:r>
        <w:rPr>
          <w:rFonts w:ascii="Times New Roman"/>
          <w:b w:val="false"/>
          <w:i w:val="false"/>
          <w:color w:val="000000"/>
          <w:sz w:val="28"/>
        </w:rPr>
        <w:t>
      бюджеттік кредиттер – 4 705 000 мың теңге;</w:t>
      </w:r>
    </w:p>
    <w:p>
      <w:pPr>
        <w:spacing w:after="0"/>
        <w:ind w:left="0"/>
        <w:jc w:val="both"/>
      </w:pPr>
      <w:r>
        <w:rPr>
          <w:rFonts w:ascii="Times New Roman"/>
          <w:b w:val="false"/>
          <w:i w:val="false"/>
          <w:color w:val="000000"/>
          <w:sz w:val="28"/>
        </w:rPr>
        <w:t>
      бюджеттік кредиттерді өтеу – 725 510 мың теңге;</w:t>
      </w:r>
    </w:p>
    <w:p>
      <w:pPr>
        <w:spacing w:after="0"/>
        <w:ind w:left="0"/>
        <w:jc w:val="both"/>
      </w:pPr>
      <w:r>
        <w:rPr>
          <w:rFonts w:ascii="Times New Roman"/>
          <w:b w:val="false"/>
          <w:i w:val="false"/>
          <w:color w:val="000000"/>
          <w:sz w:val="28"/>
        </w:rPr>
        <w:t>
      4) қаржы активтерімен операциялар бойынша сальдо – 1 040 141 мың теңге;</w:t>
      </w:r>
    </w:p>
    <w:p>
      <w:pPr>
        <w:spacing w:after="0"/>
        <w:ind w:left="0"/>
        <w:jc w:val="both"/>
      </w:pPr>
      <w:r>
        <w:rPr>
          <w:rFonts w:ascii="Times New Roman"/>
          <w:b w:val="false"/>
          <w:i w:val="false"/>
          <w:color w:val="000000"/>
          <w:sz w:val="28"/>
        </w:rPr>
        <w:t>
      5) бюджет тапшылығы (профициті) – 41 108 760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- 41 108 760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2023 жылдың 1 қаңтарынан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14 маусымдағы</w:t>
            </w:r>
            <w:r>
              <w:br/>
            </w:r>
            <w:r>
              <w:rPr>
                <w:rFonts w:ascii="Times New Roman"/>
                <w:b w:val="false"/>
                <w:i w:val="false"/>
                <w:color w:val="000000"/>
                <w:sz w:val="20"/>
              </w:rPr>
              <w:t>№ 4/29-VIII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2022 жылғы</w:t>
            </w:r>
            <w:r>
              <w:br/>
            </w:r>
            <w:r>
              <w:rPr>
                <w:rFonts w:ascii="Times New Roman"/>
                <w:b w:val="false"/>
                <w:i w:val="false"/>
                <w:color w:val="000000"/>
                <w:sz w:val="20"/>
              </w:rPr>
              <w:t>14 желтоқсандағы</w:t>
            </w:r>
            <w:r>
              <w:br/>
            </w:r>
            <w:r>
              <w:rPr>
                <w:rFonts w:ascii="Times New Roman"/>
                <w:b w:val="false"/>
                <w:i w:val="false"/>
                <w:color w:val="000000"/>
                <w:sz w:val="20"/>
              </w:rPr>
              <w:t>№ 23/217-VII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Шымкент қаласының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598 118 923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290 555 027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20 479 491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12 977 880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142 766 933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280 429 644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280 429 644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280 429 644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634 208 052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19 128 477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259 158 978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185 019 020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37 825 703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3 979 490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41 108 760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14 маусымдағы</w:t>
            </w:r>
            <w:r>
              <w:br/>
            </w:r>
            <w:r>
              <w:rPr>
                <w:rFonts w:ascii="Times New Roman"/>
                <w:b w:val="false"/>
                <w:i w:val="false"/>
                <w:color w:val="000000"/>
                <w:sz w:val="20"/>
              </w:rPr>
              <w:t>№ 4/29-VIII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2022 жылғы</w:t>
            </w:r>
            <w:r>
              <w:br/>
            </w:r>
            <w:r>
              <w:rPr>
                <w:rFonts w:ascii="Times New Roman"/>
                <w:b w:val="false"/>
                <w:i w:val="false"/>
                <w:color w:val="000000"/>
                <w:sz w:val="20"/>
              </w:rPr>
              <w:t>14 желтоқсандағы</w:t>
            </w:r>
            <w:r>
              <w:br/>
            </w:r>
            <w:r>
              <w:rPr>
                <w:rFonts w:ascii="Times New Roman"/>
                <w:b w:val="false"/>
                <w:i w:val="false"/>
                <w:color w:val="000000"/>
                <w:sz w:val="20"/>
              </w:rPr>
              <w:t>№ 23/217-VII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Бюджетные программы районов в городе на 2023-2025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18 066 208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17 873 261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Тұран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Тұран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10 646 993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10 646 993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Тұран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Тұран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11 018 474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Тұран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Тұран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Тұран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Тұран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