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8512" w14:textId="67d8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"Шымкент қаласының ауыл шаруашылығы алқаптарында карантиндік режимді енгізе отырып, карантиндік аймақты белгілеу туралы" Шымкент қаласы әкімдігінің 2019 жылғы 11 желтоқсандағы № 963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2023 жылғы 15 наурыздағы № 562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"Шымкент қаласының ауыл шаруашылығы алқаптарында карантиндік режим енгізе отырып, карантиндік аймақ белгілеу туралы" Шымкент қаласы әкімдігінің 2019 жылғы 11 желтоқсандағы № 963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ауыл шаруашылығы және ветеринария басқармасы" мемлекеттік мекемесі Қазақстан Республикасының заңнамасында белгіленген тәртіпте осы қаулыдан туындайтын барлық шаралардың қабылдануын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Шымкент қаласы әкімінің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Шымкент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"__"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ауыл шаруашылығы алқаптарында карантиндік режим енгізілетін аймақ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Карантиндік объект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зақымданған алаң,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Шығыстың жеміс жемірі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