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3b71" w14:textId="f9a3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2020 жылғы 15 желтоқсандағы № 72/675-6с Шымкент қаласы мәслихатының шешіміне өзгерістер мен толықтырулар енгізу туралы</w:t>
      </w:r>
    </w:p>
    <w:p>
      <w:pPr>
        <w:spacing w:after="0"/>
        <w:ind w:left="0"/>
        <w:jc w:val="both"/>
      </w:pPr>
      <w:r>
        <w:rPr>
          <w:rFonts w:ascii="Times New Roman"/>
          <w:b w:val="false"/>
          <w:i w:val="false"/>
          <w:color w:val="000000"/>
          <w:sz w:val="28"/>
        </w:rPr>
        <w:t>Шымкент қаласы мәслихатының 2023 жылғы 19 желтоқсандағы № 12/102-VIII шешiмi</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2020 жылғы 15 желтоқсандағы № 72/675-6с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кестеде:</w:t>
      </w:r>
    </w:p>
    <w:p>
      <w:pPr>
        <w:spacing w:after="0"/>
        <w:ind w:left="0"/>
        <w:jc w:val="both"/>
      </w:pPr>
      <w:r>
        <w:rPr>
          <w:rFonts w:ascii="Times New Roman"/>
          <w:b w:val="false"/>
          <w:i w:val="false"/>
          <w:color w:val="000000"/>
          <w:sz w:val="28"/>
        </w:rPr>
        <w:t>
      реттік нөмірлері 8, 9, 10-жолдар мынадай мазмұндағы 8, 9, 10, 10-1 және 10-2 жолдармен ауыстырылсын: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Муковисцидоз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көпіршитін таблеткалар 200 мг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арнайы тамақ өнімі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гидролизденген ақуыз, сүт сарысуы негізіндегі қоспа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Тиамфеникол глицинат ацетилцистеинат, </w:t>
            </w:r>
          </w:p>
          <w:p>
            <w:pPr>
              <w:spacing w:after="20"/>
              <w:ind w:left="20"/>
              <w:jc w:val="both"/>
            </w:pPr>
            <w:r>
              <w:rPr>
                <w:rFonts w:ascii="Times New Roman"/>
                <w:b w:val="false"/>
                <w:i w:val="false"/>
                <w:color w:val="000000"/>
                <w:sz w:val="20"/>
              </w:rPr>
              <w:t>
инъекция мен ингаляция үшін ерітінді дайындауға арналған лиофилизат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ерітіндісі 7%, натрий гиалуронаты 0,1%, ингаляциялық енгізуге арналған стерильді ерітінді, 4 мл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67-жол мынадай мазмұндағы 67 және 67-1 жолдармен ауыстырылсын: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таблеткалар 10 мг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 тері астына енгізуге арналған ерітінді 20 мг/0,4 мл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70-жол мынадай мазмұндағы 70 және 70-1 жолдармен ауыстырылсын: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Плазмадан алынған C1-тежегіші, инъекция үшін ерітінді дайындауға арналған лиофилизат 500 ХБ</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 тері астына енгізуге арналған ерітінді 300 мг/2мл (150 мг/мл)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нөмірлері 99-103 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(Сандиммун Неорал) капсулалар 25 мг, 50 мг, 100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Дорназа альфа (Пульмозим), ингаляцияға арналған ерітінді 1 мг/мл 2,5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 тері астына енгізуге арналған ерітінді, 100 мг/1,0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бронхопульмональды дисплазия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бұлшықет ішіне енгізуге арналған ерітінді 50 мг, 100 мг/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және анықталмаған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 капсулалар 100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