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366b" w14:textId="4473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мониторингі агенттігінің экономикалық тергеу қызметі қызметкерлерінің экономикалық тергеп-тексеру қызметі лауазымдарының санаттарына қойылатын біліктілік талаптарын бекіту туралы" Қазақстан Республикасы Қаржылық мониторинг агенттігі Төрағасының 2021 жылғы 1 наурыздағы № 5-ж/қ бұйрығына өзгеріс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2023 жылғы 16 ақпандағы № 50-НҚ бұйрығы</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Қаржылық мониторингі агенттігінің экономикалық тергеу қызметі қызметкерлерінің экономикалық тергеп-тексеру қызметі лауазымдарының санаттарына қойылатын біліктілік талаптарын бекіту туралы" Қазақстан Республикасы Қаржылық мониторинг агенттігі Төрағасының 2021 жылғы 1 наурыздағы № 5-ж/қ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Республикасының Қаржылық мониторинг агенттігінің экономикалық тергеп-тексеру қызметі лауазымдары санаттарына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Қаржылық мониторинг агенттігінің Кадр жұмысы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Қаржылық мониторинг агенттігінің ресми интернет-ресурсында орналастыруды қамтамасыз ету.</w:t>
      </w:r>
    </w:p>
    <w:bookmarkEnd w:id="5"/>
    <w:bookmarkStart w:name="z7" w:id="6"/>
    <w:p>
      <w:pPr>
        <w:spacing w:after="0"/>
        <w:ind w:left="0"/>
        <w:jc w:val="both"/>
      </w:pPr>
      <w:r>
        <w:rPr>
          <w:rFonts w:ascii="Times New Roman"/>
          <w:b w:val="false"/>
          <w:i w:val="false"/>
          <w:color w:val="000000"/>
          <w:sz w:val="28"/>
        </w:rPr>
        <w:t>
      3. Осы бұйрықтың орындалуын бақылауды қамтамасыз ету Қазақстан Республикасы Қаржылық мониторинг агенттігі аппаратының басшысына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Қаржылық мониторинг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Мемлекеттік қызмет істері</w:t>
      </w:r>
    </w:p>
    <w:p>
      <w:pPr>
        <w:spacing w:after="0"/>
        <w:ind w:left="0"/>
        <w:jc w:val="both"/>
      </w:pPr>
      <w:r>
        <w:rPr>
          <w:rFonts w:ascii="Times New Roman"/>
          <w:b w:val="false"/>
          <w:i w:val="false"/>
          <w:color w:val="000000"/>
          <w:sz w:val="28"/>
        </w:rPr>
        <w:t>агенттігінің Төрағасы</w:t>
      </w:r>
    </w:p>
    <w:p>
      <w:pPr>
        <w:spacing w:after="0"/>
        <w:ind w:left="0"/>
        <w:jc w:val="both"/>
      </w:pPr>
      <w:r>
        <w:rPr>
          <w:rFonts w:ascii="Times New Roman"/>
          <w:b w:val="false"/>
          <w:i w:val="false"/>
          <w:color w:val="000000"/>
          <w:sz w:val="28"/>
        </w:rPr>
        <w:t>_________________ Д. Жазықбаев</w:t>
      </w:r>
    </w:p>
    <w:p>
      <w:pPr>
        <w:spacing w:after="0"/>
        <w:ind w:left="0"/>
        <w:jc w:val="both"/>
      </w:pPr>
      <w:r>
        <w:rPr>
          <w:rFonts w:ascii="Times New Roman"/>
          <w:b w:val="false"/>
          <w:i w:val="false"/>
          <w:color w:val="000000"/>
          <w:sz w:val="28"/>
        </w:rPr>
        <w:t>2023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 агенттігі</w:t>
            </w:r>
            <w:r>
              <w:br/>
            </w:r>
            <w:r>
              <w:rPr>
                <w:rFonts w:ascii="Times New Roman"/>
                <w:b w:val="false"/>
                <w:i w:val="false"/>
                <w:color w:val="000000"/>
                <w:sz w:val="20"/>
              </w:rPr>
              <w:t>Төрағасының</w:t>
            </w:r>
            <w:r>
              <w:br/>
            </w:r>
            <w:r>
              <w:rPr>
                <w:rFonts w:ascii="Times New Roman"/>
                <w:b w:val="false"/>
                <w:i w:val="false"/>
                <w:color w:val="000000"/>
                <w:sz w:val="20"/>
              </w:rPr>
              <w:t>2023 жылғы 16 ақпандағы</w:t>
            </w:r>
            <w:r>
              <w:br/>
            </w:r>
            <w:r>
              <w:rPr>
                <w:rFonts w:ascii="Times New Roman"/>
                <w:b w:val="false"/>
                <w:i w:val="false"/>
                <w:color w:val="000000"/>
                <w:sz w:val="20"/>
              </w:rPr>
              <w:t>№ 50-НҚ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 агенттігі</w:t>
            </w:r>
            <w:r>
              <w:br/>
            </w:r>
            <w:r>
              <w:rPr>
                <w:rFonts w:ascii="Times New Roman"/>
                <w:b w:val="false"/>
                <w:i w:val="false"/>
                <w:color w:val="000000"/>
                <w:sz w:val="20"/>
              </w:rPr>
              <w:t>Төрағасының</w:t>
            </w:r>
            <w:r>
              <w:br/>
            </w:r>
            <w:r>
              <w:rPr>
                <w:rFonts w:ascii="Times New Roman"/>
                <w:b w:val="false"/>
                <w:i w:val="false"/>
                <w:color w:val="000000"/>
                <w:sz w:val="20"/>
              </w:rPr>
              <w:t>2021 жылғы 1 наурыздағы</w:t>
            </w:r>
            <w:r>
              <w:br/>
            </w:r>
            <w:r>
              <w:rPr>
                <w:rFonts w:ascii="Times New Roman"/>
                <w:b w:val="false"/>
                <w:i w:val="false"/>
                <w:color w:val="000000"/>
                <w:sz w:val="20"/>
              </w:rPr>
              <w:t>№ 5-ж/қ бұйрығымен</w:t>
            </w:r>
          </w:p>
        </w:tc>
      </w:tr>
    </w:tbl>
    <w:bookmarkStart w:name="z11" w:id="8"/>
    <w:p>
      <w:pPr>
        <w:spacing w:after="0"/>
        <w:ind w:left="0"/>
        <w:jc w:val="left"/>
      </w:pPr>
      <w:r>
        <w:rPr>
          <w:rFonts w:ascii="Times New Roman"/>
          <w:b/>
          <w:i w:val="false"/>
          <w:color w:val="000000"/>
        </w:rPr>
        <w:t xml:space="preserve"> Қазақстан Республикасының Қаржылық мониторинг агенттігінің экономикалық тергеп-тексеру қызметі лауазымдары санаттарына қойылатын біліктілік талаптары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Қаржылық мониторинг агенттігі орталық аппаратының экономикалық тергеп-тексеру қызметі лауазымдарының санаттарына қойылатын біліктілік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он жылдан кем емес, оның ішінде C-GP-2, C-OGP-1, C-AGP-1, В-PK-2, В-РКО-1, C-SV-2, C-SVO-1, C-SVU-1, B-FM-2, B-FMO-1 санаттарынан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 немесе әскери қызметте жұмыс өтілі он жылдан кем емес, оның ішінде басшылық лауазымдарда төрт жылдан кем емес;</w:t>
            </w:r>
          </w:p>
          <w:p>
            <w:pPr>
              <w:spacing w:after="20"/>
              <w:ind w:left="20"/>
              <w:jc w:val="both"/>
            </w:pPr>
            <w:r>
              <w:rPr>
                <w:rFonts w:ascii="Times New Roman"/>
                <w:b w:val="false"/>
                <w:i w:val="false"/>
                <w:color w:val="000000"/>
                <w:sz w:val="20"/>
              </w:rPr>
              <w:t>
3) судья лауазымында жұмыс өтілі он бір жылдан кем емес;</w:t>
            </w:r>
          </w:p>
          <w:p>
            <w:pPr>
              <w:spacing w:after="20"/>
              <w:ind w:left="20"/>
              <w:jc w:val="both"/>
            </w:pPr>
            <w:r>
              <w:rPr>
                <w:rFonts w:ascii="Times New Roman"/>
                <w:b w:val="false"/>
                <w:i w:val="false"/>
                <w:color w:val="000000"/>
                <w:sz w:val="20"/>
              </w:rPr>
              <w:t>
4) Мемлекеттік қызмет өтілі он бір жылдан кем емес, оның ішінде саяси лауазымдарда немесе А-1, В-1, С-1, C-O-1, D-1, D-O-1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салаларда жұмыс өтілі он екі жылдан кем емес, оның ішінде басшылық лауазымдарда алты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w:t>
            </w:r>
          </w:p>
          <w:p>
            <w:pPr>
              <w:spacing w:after="20"/>
              <w:ind w:left="20"/>
              <w:jc w:val="both"/>
            </w:pPr>
            <w:r>
              <w:rPr>
                <w:rFonts w:ascii="Times New Roman"/>
                <w:b w:val="false"/>
                <w:i w:val="false"/>
                <w:color w:val="000000"/>
                <w:sz w:val="20"/>
              </w:rPr>
              <w:t>
Кеңесші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В-РКО-2, C-SV-3, С-SVО-2, C-SVU-2, C-SN-2, С-SSP-2, C-SGU-3, В-FM-3, В-FMО-2 санаттарынан төмен емес немесе нақты құрылымдық бөлімшенің штат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 немесе әскери қызметте жұмыс өтілі сегіз жылдан кем емес, оның ішінде басшылық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 өтілі он жылдан кем емес, оның ішінде саяси лауазымдарда немесе А-2, В-2, С-2, C-O-2, D-2, D-O-2, Е-1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салаларда жұмыс өтілі он бір жылдан кем емес, оның ішінде басшылық лауазымдарда бес жылдан кем емес; 6) Президенттік жастар кадр резервіне алынған тұлғалар үшін жұмыс өтілі бес жылдан кем емес (С-OGP-1, В-РКО-1, C-SV-2, C-SVО-1, C-SVU-1, В-FMО-1 санаттарындағы лауазымдарды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В-РКО-3, C-SV-4, С-SVО-3, C-SVR-1, C-SVU-3, C-SN-3, С-SSP-3, C-SGU-5, В-FM-4, В-FMО-3 санаттарынан төмен емес лауазымдарда немесе нақты құрылымдық бөлімшенің штат кестесінде көзделген келесі төменгі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 немесе әскери қызметте жұмыс өтілі жеті жылдан кем емес, оның ішінде басшылық лауазымдарда бір жылдан кем емес;</w:t>
            </w:r>
          </w:p>
          <w:p>
            <w:pPr>
              <w:spacing w:after="20"/>
              <w:ind w:left="20"/>
              <w:jc w:val="both"/>
            </w:pPr>
            <w:r>
              <w:rPr>
                <w:rFonts w:ascii="Times New Roman"/>
                <w:b w:val="false"/>
                <w:i w:val="false"/>
                <w:color w:val="000000"/>
                <w:sz w:val="20"/>
              </w:rPr>
              <w:t>
3) судья лауазымында жұмыс өтілі тоғыз жылдан кем емес;</w:t>
            </w:r>
          </w:p>
          <w:p>
            <w:pPr>
              <w:spacing w:after="20"/>
              <w:ind w:left="20"/>
              <w:jc w:val="both"/>
            </w:pPr>
            <w:r>
              <w:rPr>
                <w:rFonts w:ascii="Times New Roman"/>
                <w:b w:val="false"/>
                <w:i w:val="false"/>
                <w:color w:val="000000"/>
                <w:sz w:val="20"/>
              </w:rPr>
              <w:t>
4) Мемлекеттік қызмет өтілі тоғыз жылдан кем емес, оның ішінде саяси лауазымдарда немесе А-3, В-3, С-3, C-O-3, C-R-1, D-3, D-O-3, Е-2, E-R-1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салаларда жұмыс өтілі он жылдан кем емес, оның ішінде басшылық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p>
            <w:pPr>
              <w:spacing w:after="20"/>
              <w:ind w:left="20"/>
              <w:jc w:val="both"/>
            </w:pPr>
            <w:r>
              <w:rPr>
                <w:rFonts w:ascii="Times New Roman"/>
                <w:b w:val="false"/>
                <w:i w:val="false"/>
                <w:color w:val="000000"/>
                <w:sz w:val="20"/>
              </w:rPr>
              <w:t>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В-РКО-4, C-SV-5, С-SVО-4, C-SVR-3, C-SVU-4, C-SN-4, С-SSP-4, C-SGU-7, В-FM-5, В-FMО-4 анаттарынан төмен емес лауазымдарда немесе нақты құрылымдық бөлімшенің штат кестесінде көзделген келесі төменгі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 өтілі жеті жылдан кем емес, оның ішінде саяси лауазымдарда немесе А-4, В-5, С-4, C-O-5, C-R-2, D-4, D-O-4, Е-3, E-R-2, E-G-1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салаларда жұмыс өтілі сегіз жылдан кем емес, оның ішінде басшылық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В-РКО-5, C-SV-8, С-SVО-5, C-SVR-4, C-SVU-5, C-SN-6, С-SSP-5, C-SGU-8, В-FM-6 санаттарынан төмен емес лауазымдарда (аса маңызды істер жөніндегі тергеуші, аса маңызды істер жөніндегі жедел уәкіл (анықтаушы) немесе нақты құрылымдық бөлімшенің штат кестесінде көзделген келесі төмен тұрған санаттан төмен емес лауазымдарда қызмет өтілі бір жылдан кем емес;</w:t>
            </w:r>
          </w:p>
          <w:p>
            <w:pPr>
              <w:spacing w:after="20"/>
              <w:ind w:left="20"/>
              <w:jc w:val="both"/>
            </w:pPr>
            <w:r>
              <w:rPr>
                <w:rFonts w:ascii="Times New Roman"/>
                <w:b w:val="false"/>
                <w:i w:val="false"/>
                <w:color w:val="000000"/>
                <w:sz w:val="20"/>
              </w:rPr>
              <w:t>
2) арнаулы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санаттардың нақты лауазымының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бойынша тергеуші</w:t>
            </w:r>
          </w:p>
          <w:p>
            <w:pPr>
              <w:spacing w:after="20"/>
              <w:ind w:left="20"/>
              <w:jc w:val="both"/>
            </w:pPr>
            <w:r>
              <w:rPr>
                <w:rFonts w:ascii="Times New Roman"/>
                <w:b w:val="false"/>
                <w:i w:val="false"/>
                <w:color w:val="000000"/>
                <w:sz w:val="20"/>
              </w:rPr>
              <w:t xml:space="preserve">
Аса маңызды істер жөніндегі жедел уәкіл (анықтаушы) </w:t>
            </w:r>
          </w:p>
          <w:p>
            <w:pPr>
              <w:spacing w:after="20"/>
              <w:ind w:left="20"/>
              <w:jc w:val="both"/>
            </w:pPr>
            <w:r>
              <w:rPr>
                <w:rFonts w:ascii="Times New Roman"/>
                <w:b w:val="false"/>
                <w:i w:val="false"/>
                <w:color w:val="000000"/>
                <w:sz w:val="20"/>
              </w:rPr>
              <w:t>
Бас криминалист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арнаулы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функицоналдық бағыттарына сәйкес салаларда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 (кезекші бөлімшелердің қызметкерлері үшін спорттық разрядтардың, жекпе-жек түрлері немесе практикалық атыс бойынша біліктіліктердің болуы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тергеуші</w:t>
            </w:r>
          </w:p>
          <w:p>
            <w:pPr>
              <w:spacing w:after="20"/>
              <w:ind w:left="20"/>
              <w:jc w:val="both"/>
            </w:pPr>
            <w:r>
              <w:rPr>
                <w:rFonts w:ascii="Times New Roman"/>
                <w:b w:val="false"/>
                <w:i w:val="false"/>
                <w:color w:val="000000"/>
                <w:sz w:val="20"/>
              </w:rPr>
              <w:t>
Аға жедел уәкіл (анықтаушы)</w:t>
            </w:r>
          </w:p>
          <w:p>
            <w:pPr>
              <w:spacing w:after="20"/>
              <w:ind w:left="20"/>
              <w:jc w:val="both"/>
            </w:pPr>
            <w:r>
              <w:rPr>
                <w:rFonts w:ascii="Times New Roman"/>
                <w:b w:val="false"/>
                <w:i w:val="false"/>
                <w:color w:val="000000"/>
                <w:sz w:val="20"/>
              </w:rPr>
              <w:t>
Аға криминалист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арнаулы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санаттардың нақты лауазымының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 (кезекші бөлімшелердің қызметкерлері үшін спорттық разрядтардың, жекпе-жек түрлері немесе практикалық атыс бойынша біліктіліктердің болуы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жедел уәкіл (анықтаушы)</w:t>
            </w:r>
          </w:p>
          <w:p>
            <w:pPr>
              <w:spacing w:after="20"/>
              <w:ind w:left="20"/>
              <w:jc w:val="both"/>
            </w:pPr>
            <w:r>
              <w:rPr>
                <w:rFonts w:ascii="Times New Roman"/>
                <w:b w:val="false"/>
                <w:i w:val="false"/>
                <w:color w:val="000000"/>
                <w:sz w:val="20"/>
              </w:rPr>
              <w:t>
Криминалист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арнаулы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 өтілі екі жылдан кем емес;</w:t>
            </w:r>
          </w:p>
          <w:p>
            <w:pPr>
              <w:spacing w:after="20"/>
              <w:ind w:left="20"/>
              <w:jc w:val="both"/>
            </w:pPr>
            <w:r>
              <w:rPr>
                <w:rFonts w:ascii="Times New Roman"/>
                <w:b w:val="false"/>
                <w:i w:val="false"/>
                <w:color w:val="000000"/>
                <w:sz w:val="20"/>
              </w:rPr>
              <w:t>
3) осы санаттардың нақты лауазымының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 (кезекші бөлімшелердің қызметкерлері үшін спорттық разрядтардың, жекпе-жек түрлері немесе практикалық атыс бойынша біліктіліктердің болуы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Қаржылық мониторинг агенттігі аумақтық органдарының экономикалық тергеп-тексеру қызметі лауазымдарының санаттарына қойылатын біліктілік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В-РКО-2, C-SV-3, С-SVО-2,C-SVU-2, C-SN-2, С-SSP-2, C-SGU-3, В-FMО-2 санаттарынан төмен емес лауазымдарда немесе нақты құрылымдық бөлімшенің штат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 немесе әскери қызметте жұмыс өтілі сегіз жылдан кем емес, оның ішінде басшылық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 өтілі он жылдан кем емес, оның ішінде саяси лауазымдарда немесе А-2, В-2, С-2, C-O-2, D-2, D-O-2, Е-1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салаларда жұмыс өтілі он бір жылдан кем емес, оның ішінде басшылық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тұлғалар үшін жұмыс өтілі бес жылдан кем емес (С-OGP-1, В-РКО-1,C-SV-2,C-SVО-1, C-SVU-1, В-FMО-1 санаттарындағы лауазымдарды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В-РКО-3, C-SV-4, С-SVО-3, C-SVR-1,C-SVU-3, C-SN-3, С-SSP-3, C-SGU-5, В-FM-4,В-FMО - 3 санаттарынан төмен емес лауазымдарда немесе нақты құрылымдық бөлімшенің штат кестесінде көзделген келесі төменгі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 немесе әскери қызметте жұмыс өтілі жеті жылдан кем емес, оның ішінде басшылық лауазымдарда бір жылдан кем емес;</w:t>
            </w:r>
          </w:p>
          <w:p>
            <w:pPr>
              <w:spacing w:after="20"/>
              <w:ind w:left="20"/>
              <w:jc w:val="both"/>
            </w:pPr>
            <w:r>
              <w:rPr>
                <w:rFonts w:ascii="Times New Roman"/>
                <w:b w:val="false"/>
                <w:i w:val="false"/>
                <w:color w:val="000000"/>
                <w:sz w:val="20"/>
              </w:rPr>
              <w:t>
3) судья лауазымында жұмыс өтілі тоғыз жылдан кем емес;</w:t>
            </w:r>
          </w:p>
          <w:p>
            <w:pPr>
              <w:spacing w:after="20"/>
              <w:ind w:left="20"/>
              <w:jc w:val="both"/>
            </w:pPr>
            <w:r>
              <w:rPr>
                <w:rFonts w:ascii="Times New Roman"/>
                <w:b w:val="false"/>
                <w:i w:val="false"/>
                <w:color w:val="000000"/>
                <w:sz w:val="20"/>
              </w:rPr>
              <w:t>
4) Мемлекеттік қызмет өтілі тоғыз жылдан кем емес, оның ішінде саяси лауазымдарда немесе А-3, В-3, С-3, C-O-3, C-R-1, D-3, D-O-3, Е-2, E-R-1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салаларда жұмыс өтілі он жылдан кем емес, оның ішінде басшылық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В-РКО-4, C-SV-5, С-SVО-4, C-SVR-3, C-SVU-4,C-SN-4, С-SSP-4, C-SGU-7, В-FM-5, В-FMО-4 санаттарынан төмен емес лауазымдарда немесе нақты құрылымдық бөлімшенің штат кестесінде көзделген келесі төменгі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 өтілі жеті жылдан кем емес, оның ішінде саяси лауазымдарда немесе А-4, В-5, С-4, C-O-5, C-R-2, D-4, D-O-4, Е-3, E-R-2, E-G-1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салаларда жұмыс өтілі сегіз жылдан кем емес, оның ішінде басшылық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p>
            <w:pPr>
              <w:spacing w:after="20"/>
              <w:ind w:left="20"/>
              <w:jc w:val="both"/>
            </w:pPr>
            <w:r>
              <w:rPr>
                <w:rFonts w:ascii="Times New Roman"/>
                <w:b w:val="false"/>
                <w:i w:val="false"/>
                <w:color w:val="000000"/>
                <w:sz w:val="20"/>
              </w:rPr>
              <w:t>
Бөлім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В-РКО-5, C-SV-8, С-SVО-5, C-SVR-4,C-SVU-5, C-SN-6, С-SSP-5, C-SGU-8, В-FM - 6, В-FMО-5 санаттарынан төмен емес лауазымдарда (аса маңызды істер жөніндегі тергеуші, аса маңызды істер жөніндегі жедел уәкіл (анықтаушы) немесе нақты құрылымдық бөлімшенің штат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санаттардың нақты лауазымының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маңызды істер жөніндегі тергеуші, аса маңызды істер жөніндегі жедел уәкіл (анықтаушы) </w:t>
            </w:r>
          </w:p>
          <w:p>
            <w:pPr>
              <w:spacing w:after="20"/>
              <w:ind w:left="20"/>
              <w:jc w:val="both"/>
            </w:pPr>
            <w:r>
              <w:rPr>
                <w:rFonts w:ascii="Times New Roman"/>
                <w:b w:val="false"/>
                <w:i w:val="false"/>
                <w:color w:val="000000"/>
                <w:sz w:val="20"/>
              </w:rPr>
              <w:t>
Бас криминалист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арнаулы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санаттардың нақты лауазымының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 (кезекші бөлімшелердің қызметкерлері үшін спорттық разрядтардың, жекпе-жек түрлері немесе практикалық атыс бойынша біліктіліктердің болуы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тергеуші, аға жедел уәкіл (анықтаушы)</w:t>
            </w:r>
          </w:p>
          <w:p>
            <w:pPr>
              <w:spacing w:after="20"/>
              <w:ind w:left="20"/>
              <w:jc w:val="both"/>
            </w:pPr>
            <w:r>
              <w:rPr>
                <w:rFonts w:ascii="Times New Roman"/>
                <w:b w:val="false"/>
                <w:i w:val="false"/>
                <w:color w:val="000000"/>
                <w:sz w:val="20"/>
              </w:rPr>
              <w:t>
Аға криминалист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арнаулы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 өтілі екі жылдан кем емес;</w:t>
            </w:r>
          </w:p>
          <w:p>
            <w:pPr>
              <w:spacing w:after="20"/>
              <w:ind w:left="20"/>
              <w:jc w:val="both"/>
            </w:pPr>
            <w:r>
              <w:rPr>
                <w:rFonts w:ascii="Times New Roman"/>
                <w:b w:val="false"/>
                <w:i w:val="false"/>
                <w:color w:val="000000"/>
                <w:sz w:val="20"/>
              </w:rPr>
              <w:t>
3) осы санаттардың нақты лауазымының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 (кезекші бөлімшелердің қызметкерлері үшін спорттық разрядтардың, жекпе-жек түрлері немесе практикалық атыс бойынша біліктіліктердің болуы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жедел уәкіл(анықтаушы), анықтаушы</w:t>
            </w:r>
          </w:p>
          <w:p>
            <w:pPr>
              <w:spacing w:after="20"/>
              <w:ind w:left="20"/>
              <w:jc w:val="both"/>
            </w:pPr>
            <w:r>
              <w:rPr>
                <w:rFonts w:ascii="Times New Roman"/>
                <w:b w:val="false"/>
                <w:i w:val="false"/>
                <w:color w:val="000000"/>
                <w:sz w:val="20"/>
              </w:rPr>
              <w:t>
Криминалист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немесе ортадан кейінгі кәсіптік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өтілінің болуы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 (кезекші бөлімшелердің қызметкерлері үшін спорттық разрядтардың, жекпе-жек түрлері немесе практикалық атыс бойынша біліктіліктердің болуы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bl>
    <w:bookmarkStart w:name="z12" w:id="9"/>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9"/>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болмаса оның келісімімен лауазымға тағайындалуы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