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7436" w14:textId="d7c7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2-VІI "2023-2025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11 мамырдағы № 3/2-VIII шешімі. Күші жойылды - Абай облысы Абай аудандық мәслихатының 2023 жылғы 28 желтоқсандағы № 12/2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Қарауыл ауылдық округінің бюджеті туралы" мәслихаттың 2022 жылғы 30 желтоқсандағы № 31/2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 483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 05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2 869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 641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9 157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 157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157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 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1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