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45b8" w14:textId="06b4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31/2-VІI "2023-2025 жылдарға арналған Қарауыл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24 қазандағы № 9/2-VIII шешімі. Күші жойылды - Абай облысы Абай аудандық мәслихатының 2023 жылғы 28 желтоқсандағы № 12/2-VIII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"2023-2025 жылдарға арналған Қарауыл ауылдық округінің бюджеті туралы" мәслихаттың 2022 жылғы 30 желтоқсандағы № 31/2-VІI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402 047,2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69 055,0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559,0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332 433,2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421 204,4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– 19 157,2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19 157,2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19 157,2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