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721b" w14:textId="49c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Баскөл ауылдық округінің Башкөл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Баскөл ауылдық округінің әкімінің 2023 жылғы 24 тамыздағы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2023 жылғы 28 наурыздағы Абай облыстық ономастикалық комиссиясының қорытындысы негізінде және Башкөл ауылы тұрғындарының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Баскөл ауылдық округінің Башкөл ауылының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"Озерная" көшесі "Ақкөл"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"Мәңгілік Ел"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"Паровая" көшесі "Алтай"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"Ұлы дала" көшесіне.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ресми алғашқы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