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032" w14:textId="6a8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26 желтоқсандағы № 29/17-VII "2023-2025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8 тамыздағы № 5/2-VIII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ауданының бюджеті туралы" 2022 жылғы 26 желтоқсандағы № 29/17-VII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6 140 885,2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1 099 983,0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7 767,0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11 500,0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5 021 635,2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6 176 871,8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23 317,0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51 750,0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28 433,0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-59 303,6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59 303,6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28 433,0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35 826,6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