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dfa4" w14:textId="72bd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30/7-VII "2023-2025 жылдарға арналған Канонерка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24 тамыздағы № 6/7-VIII шешімі. Күші жойылды - Абай облысы Бесқарағай аудандық мәслихатының 2023 жылғы 12 қыркүйектегі № 7/3-VIII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Бесқарағай аудандық мәслихатының 12.09.2023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Канонерка ауылдық округінің бюджеті туралы" 2022 жылғы 30 желтоқсандағы № 30/7-VІI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Канонерка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54384,6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–4 600,0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49784,6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54384,6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Канонерка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Тауаларға, жұмыстарға және көрсетілетін қызметтергесалынатын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49784,6,0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49784,6,0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49784,6,0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ауылдың, аудандық маңызы бар қалалардағы автомобиль жолдарының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