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6bf0" w14:textId="3d06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облысының Бородулиха ауданында жергілікті ауқымдағы табиғи сипаттағы 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ауданы әкімінің 2023 жылғы 23 мамырдағы № 5 шешімі. Күші жойылды - Абай облысы Бородулиха ауданы әкімінің 2023 жылғы 18 шілдедегі № 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Бородулиха ауданы әкімінің 18.07.2023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2) тармақшасына, 3-тармағына, "Табиғи және техногендік сипаттағы төтенше жағдайлардың жіктемесін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Бородулиха ауданының төтенше жағдайлардың алдын алу және жою жөніндегі аудандық комиссиясының 2023 жылғы 23 мамырдағы № 7 кезектен тыс жедел отырысының хаттамасына сәйкес ШЕШТІМ: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Бородулиха ауданының аумағында жергілікті ауқымдағы табиғи сипаттағы төтенше жағдай жариялансын.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жоюға бағытталған іс-шараларды өткізу үшін өзімді төтенше жағдайды жою бойынша басшысы етіп тағайындаймын.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оның алғашқы ресми жарияланған күнінен бастап қолданысқа енгізіледі және 2023 жылғы 23 мамырдан бастап туындаған құқықтық қатынастарға қолданылады.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Селиханов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