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285b" w14:textId="cbb2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Дмитриевка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14-6-VIII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және Бородулиха аудандық мәслихатының 2023 жылғы 25 желтоқсандағы № 13-2-VIІI "2024-2026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18-9-VIII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аналған Дмитриевка ауылдық округінің бюджетіне аудандық бюджеттен берілетін бюджеттік субвенцияның көлемі 21372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Дмитриевка ауылдық округінің бюджетінде республикалық бюджеттен ағымдағы нысаналы трансферттер 12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Дмитриевка ауылдық округінің бюджетінде облыстық бюджеттен ағымдағы нысаналы трансферттер 200 мың теңге сомасында көзделсін.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Дмитриевка ауылдық округінің бюджетінде аудандық бюджеттен ағымдағы нысаналы трансферттер 4206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Бородулиха аудандық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18-9-VIII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18-9-VIII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кала, ауыл, кент, аулдық округ коммуналдық меншігінін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кала, ауыл, кент, аулдық округ коммуналдық меншігінін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