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41451" w14:textId="10414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2022 жылғы 29 желтоқсандағы № 23/354-VII "2023-2025 жылдарға арналған Жарма ауданының бюджеті туралы" шешіміне өзгерістер енгізу туралы</w:t>
      </w:r>
    </w:p>
    <w:p>
      <w:pPr>
        <w:spacing w:after="0"/>
        <w:ind w:left="0"/>
        <w:jc w:val="both"/>
      </w:pPr>
      <w:r>
        <w:rPr>
          <w:rFonts w:ascii="Times New Roman"/>
          <w:b w:val="false"/>
          <w:i w:val="false"/>
          <w:color w:val="000000"/>
          <w:sz w:val="28"/>
        </w:rPr>
        <w:t>Абай облысы Жарма аудандық мәслихатының 2023 жылғы 27 маусымдағы № 3/45-VII шешімі</w:t>
      </w:r>
    </w:p>
    <w:p>
      <w:pPr>
        <w:spacing w:after="0"/>
        <w:ind w:left="0"/>
        <w:jc w:val="both"/>
      </w:pPr>
      <w:bookmarkStart w:name="z5" w:id="0"/>
      <w:r>
        <w:rPr>
          <w:rFonts w:ascii="Times New Roman"/>
          <w:b w:val="false"/>
          <w:i w:val="false"/>
          <w:color w:val="000000"/>
          <w:sz w:val="28"/>
        </w:rPr>
        <w:t>
      Жарма аудандық мәслихаты ШЕШТІ:</w:t>
      </w:r>
    </w:p>
    <w:bookmarkEnd w:id="0"/>
    <w:bookmarkStart w:name="z6" w:id="1"/>
    <w:p>
      <w:pPr>
        <w:spacing w:after="0"/>
        <w:ind w:left="0"/>
        <w:jc w:val="both"/>
      </w:pPr>
      <w:r>
        <w:rPr>
          <w:rFonts w:ascii="Times New Roman"/>
          <w:b w:val="false"/>
          <w:i w:val="false"/>
          <w:color w:val="000000"/>
          <w:sz w:val="28"/>
        </w:rPr>
        <w:t xml:space="preserve">
      1. Жарма аудандық мәслихатының 2022 жылғы 29 желтоқсандағы № 23/354-VII "2023-2025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2"/>
    <w:bookmarkStart w:name="z9" w:id="3"/>
    <w:p>
      <w:pPr>
        <w:spacing w:after="0"/>
        <w:ind w:left="0"/>
        <w:jc w:val="both"/>
      </w:pPr>
      <w:r>
        <w:rPr>
          <w:rFonts w:ascii="Times New Roman"/>
          <w:b w:val="false"/>
          <w:i w:val="false"/>
          <w:color w:val="000000"/>
          <w:sz w:val="28"/>
        </w:rPr>
        <w:t xml:space="preserve">
      1) кірістер – 10 658 239,2 мың теңге, соның ішінде: </w:t>
      </w:r>
    </w:p>
    <w:bookmarkEnd w:id="3"/>
    <w:bookmarkStart w:name="z10" w:id="4"/>
    <w:p>
      <w:pPr>
        <w:spacing w:after="0"/>
        <w:ind w:left="0"/>
        <w:jc w:val="both"/>
      </w:pPr>
      <w:r>
        <w:rPr>
          <w:rFonts w:ascii="Times New Roman"/>
          <w:b w:val="false"/>
          <w:i w:val="false"/>
          <w:color w:val="000000"/>
          <w:sz w:val="28"/>
        </w:rPr>
        <w:t xml:space="preserve">
      салықтық түсімдер – 6 899 629,0 мың теңге; </w:t>
      </w:r>
    </w:p>
    <w:bookmarkEnd w:id="4"/>
    <w:bookmarkStart w:name="z11" w:id="5"/>
    <w:p>
      <w:pPr>
        <w:spacing w:after="0"/>
        <w:ind w:left="0"/>
        <w:jc w:val="both"/>
      </w:pPr>
      <w:r>
        <w:rPr>
          <w:rFonts w:ascii="Times New Roman"/>
          <w:b w:val="false"/>
          <w:i w:val="false"/>
          <w:color w:val="000000"/>
          <w:sz w:val="28"/>
        </w:rPr>
        <w:t xml:space="preserve">
      салықтық емес түсімдер – 21 113,0 мың теңге; </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21 267,0 мың теңге;</w:t>
      </w:r>
    </w:p>
    <w:bookmarkEnd w:id="6"/>
    <w:bookmarkStart w:name="z13" w:id="7"/>
    <w:p>
      <w:pPr>
        <w:spacing w:after="0"/>
        <w:ind w:left="0"/>
        <w:jc w:val="both"/>
      </w:pPr>
      <w:r>
        <w:rPr>
          <w:rFonts w:ascii="Times New Roman"/>
          <w:b w:val="false"/>
          <w:i w:val="false"/>
          <w:color w:val="000000"/>
          <w:sz w:val="28"/>
        </w:rPr>
        <w:t>
      трансферттер түсімі – 3 716 230,2 мың теңге;</w:t>
      </w:r>
    </w:p>
    <w:bookmarkEnd w:id="7"/>
    <w:bookmarkStart w:name="z14" w:id="8"/>
    <w:p>
      <w:pPr>
        <w:spacing w:after="0"/>
        <w:ind w:left="0"/>
        <w:jc w:val="both"/>
      </w:pPr>
      <w:r>
        <w:rPr>
          <w:rFonts w:ascii="Times New Roman"/>
          <w:b w:val="false"/>
          <w:i w:val="false"/>
          <w:color w:val="000000"/>
          <w:sz w:val="28"/>
        </w:rPr>
        <w:t>
      2) шығындар – 10 726 962,7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-21 741,0 мың теңге, соның ішінде:</w:t>
      </w:r>
    </w:p>
    <w:bookmarkEnd w:id="9"/>
    <w:bookmarkStart w:name="z16" w:id="10"/>
    <w:p>
      <w:pPr>
        <w:spacing w:after="0"/>
        <w:ind w:left="0"/>
        <w:jc w:val="both"/>
      </w:pPr>
      <w:r>
        <w:rPr>
          <w:rFonts w:ascii="Times New Roman"/>
          <w:b w:val="false"/>
          <w:i w:val="false"/>
          <w:color w:val="000000"/>
          <w:sz w:val="28"/>
        </w:rPr>
        <w:t>
      бюджеттік кредиттер – 62 100,0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83 841,0 мың теңге;</w:t>
      </w:r>
    </w:p>
    <w:bookmarkEnd w:id="11"/>
    <w:bookmarkStart w:name="z18" w:id="12"/>
    <w:p>
      <w:pPr>
        <w:spacing w:after="0"/>
        <w:ind w:left="0"/>
        <w:jc w:val="both"/>
      </w:pPr>
      <w:r>
        <w:rPr>
          <w:rFonts w:ascii="Times New Roman"/>
          <w:b w:val="false"/>
          <w:i w:val="false"/>
          <w:color w:val="000000"/>
          <w:sz w:val="28"/>
        </w:rPr>
        <w:t>
      4) қаржы активтерімен жасалатын операциялар бойынша сальдо – 0,0 теңге, соның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14"/>
    <w:bookmarkStart w:name="z21" w:id="15"/>
    <w:p>
      <w:pPr>
        <w:spacing w:after="0"/>
        <w:ind w:left="0"/>
        <w:jc w:val="both"/>
      </w:pPr>
      <w:r>
        <w:rPr>
          <w:rFonts w:ascii="Times New Roman"/>
          <w:b w:val="false"/>
          <w:i w:val="false"/>
          <w:color w:val="000000"/>
          <w:sz w:val="28"/>
        </w:rPr>
        <w:t>
      5) бюджет тапшылығы (профициті) – - 46 982,5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46 982,5 мың теңге, соның ішінде:</w:t>
      </w:r>
    </w:p>
    <w:bookmarkEnd w:id="16"/>
    <w:bookmarkStart w:name="z23" w:id="17"/>
    <w:p>
      <w:pPr>
        <w:spacing w:after="0"/>
        <w:ind w:left="0"/>
        <w:jc w:val="both"/>
      </w:pPr>
      <w:r>
        <w:rPr>
          <w:rFonts w:ascii="Times New Roman"/>
          <w:b w:val="false"/>
          <w:i w:val="false"/>
          <w:color w:val="000000"/>
          <w:sz w:val="28"/>
        </w:rPr>
        <w:t>
      қарыздар түсімі – 62 100,0 мың теңге;</w:t>
      </w:r>
    </w:p>
    <w:bookmarkEnd w:id="17"/>
    <w:bookmarkStart w:name="z24" w:id="18"/>
    <w:p>
      <w:pPr>
        <w:spacing w:after="0"/>
        <w:ind w:left="0"/>
        <w:jc w:val="both"/>
      </w:pPr>
      <w:r>
        <w:rPr>
          <w:rFonts w:ascii="Times New Roman"/>
          <w:b w:val="false"/>
          <w:i w:val="false"/>
          <w:color w:val="000000"/>
          <w:sz w:val="28"/>
        </w:rPr>
        <w:t>
      қарыздарды өтеу – 83 841,0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68 723,5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27 маусымдағы</w:t>
            </w:r>
            <w:r>
              <w:br/>
            </w:r>
            <w:r>
              <w:rPr>
                <w:rFonts w:ascii="Times New Roman"/>
                <w:b w:val="false"/>
                <w:i w:val="false"/>
                <w:color w:val="000000"/>
                <w:sz w:val="20"/>
              </w:rPr>
              <w:t>№ 3/45-VIІI шешіміне</w:t>
            </w:r>
            <w:r>
              <w:br/>
            </w:r>
            <w:r>
              <w:rPr>
                <w:rFonts w:ascii="Times New Roman"/>
                <w:b w:val="false"/>
                <w:i w:val="false"/>
                <w:color w:val="000000"/>
                <w:sz w:val="20"/>
              </w:rPr>
              <w:t>1 қосымша</w:t>
            </w:r>
            <w:r>
              <w:br/>
            </w: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№23/354-VII шешіміне</w:t>
            </w:r>
            <w:r>
              <w:br/>
            </w:r>
            <w:r>
              <w:rPr>
                <w:rFonts w:ascii="Times New Roman"/>
                <w:b w:val="false"/>
                <w:i w:val="false"/>
                <w:color w:val="000000"/>
                <w:sz w:val="20"/>
              </w:rPr>
              <w:t>1 қосымша</w:t>
            </w:r>
          </w:p>
        </w:tc>
      </w:tr>
    </w:tbl>
    <w:bookmarkStart w:name="z30" w:id="22"/>
    <w:p>
      <w:pPr>
        <w:spacing w:after="0"/>
        <w:ind w:left="0"/>
        <w:jc w:val="left"/>
      </w:pPr>
      <w:r>
        <w:rPr>
          <w:rFonts w:ascii="Times New Roman"/>
          <w:b/>
          <w:i w:val="false"/>
          <w:color w:val="000000"/>
        </w:rPr>
        <w:t xml:space="preserve"> Жарма ауданының 2023 жылға арналған аудандық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10 658 239,2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6 899 629,0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3 030 265,8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2 969 329,8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2 967 325,0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2 365 464,7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2 365 464,7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2 365 464,7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1 431 320,8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1 431 320,8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1 431 320,8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тұлғалардан көлiк құралдарына салынатын салық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64 758,2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аумағындағы жер учаскелерін қоспағанда, жер учаскелерін пайдаланғаны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қызмет түрлерiмен айналысу құқығы үшiн алынатын лицензиялық алым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төленетін тіркелгені үшін алым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 бойынша сыйақылар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дебиторлық, депоненттік берешегінің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жергілікті бюджеттен алынған, пайдаланылмаған қаражаттардың қайтарылуы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немесе аудандық маңызы бар қала, ауыл, кент аумағындағы жер учаскелерін сатудан түсетін түсімдерді қоспағанда, жер учаскелерін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аумағындағы жер учаскелерін қоспағанда, жер учаскелерін жалға беру құқығын сатқаны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3 716 230,2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бюджеттерінен аудандық (облыстық маңызы бар қала) бюджеттің ысырабын өтеуге арналған трансферттер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3 711 038,3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3 711 038,3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2 923 635,4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787 402,9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10 726 962,7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1 442 434,9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385 194,6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344 902,6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981 608,3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941 565,3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868 889,3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1 440 837,0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1 178 538,0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1 178 538,0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508 264,0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319 172,0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1 700 420,7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1 135 535,2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811 147,3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811 147,3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324 387,9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321 154,6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490 727,1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415 375,1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415 375,1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74 158,4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74 158,4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73 908,4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364 578,3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95 272,3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67 561,3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58 836,7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58 836,7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58 836,7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854 002,8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808 969,8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808 969,8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569 856,0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бағдарламасының атуы шеңберінде индустриялық инфрақұрылымды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4 692 163,3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4 692 163,3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4 692 163,3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4 041 116,0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626 212,0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-46 982,5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46 982,5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(облыстык манызы бар қаланың) жергілікті атқарушы органы алатын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68 723,5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68 723,5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68 723,5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68 723,5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